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AF" w:rsidRPr="005E27AF" w:rsidRDefault="0016759A" w:rsidP="00B77B9D">
      <w:pPr>
        <w:ind w:firstLine="454"/>
        <w:rPr>
          <w:sz w:val="28"/>
          <w:szCs w:val="28"/>
        </w:rPr>
      </w:pPr>
      <w:r>
        <w:rPr>
          <w:b/>
        </w:rPr>
        <w:tab/>
      </w:r>
      <w:r w:rsidR="00B77B9D">
        <w:rPr>
          <w:sz w:val="28"/>
          <w:szCs w:val="28"/>
        </w:rPr>
        <w:t xml:space="preserve">                                                                                    </w:t>
      </w:r>
      <w:r w:rsidR="005E27AF" w:rsidRPr="005E27AF">
        <w:rPr>
          <w:sz w:val="28"/>
          <w:szCs w:val="28"/>
        </w:rPr>
        <w:t>УТВЕРЖД</w:t>
      </w:r>
      <w:r w:rsidR="00B77B9D">
        <w:rPr>
          <w:sz w:val="28"/>
          <w:szCs w:val="28"/>
        </w:rPr>
        <w:t>АЮ</w:t>
      </w:r>
    </w:p>
    <w:p w:rsidR="00B15E1C" w:rsidRDefault="00B77B9D" w:rsidP="00B77B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Председатель </w:t>
      </w:r>
    </w:p>
    <w:p w:rsidR="005E27AF" w:rsidRPr="005E27AF" w:rsidRDefault="00B77B9D" w:rsidP="00B77B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E27AF" w:rsidRPr="005E27AF">
        <w:rPr>
          <w:sz w:val="28"/>
          <w:szCs w:val="28"/>
        </w:rPr>
        <w:t xml:space="preserve"> Контрольно-счетной</w:t>
      </w:r>
    </w:p>
    <w:p w:rsidR="005E27AF" w:rsidRDefault="00B77B9D" w:rsidP="00B15E1C">
      <w:pPr>
        <w:tabs>
          <w:tab w:val="left" w:pos="68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431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43183">
        <w:rPr>
          <w:sz w:val="28"/>
          <w:szCs w:val="28"/>
        </w:rPr>
        <w:t>п</w:t>
      </w:r>
      <w:r w:rsidR="005E27AF">
        <w:rPr>
          <w:sz w:val="28"/>
          <w:szCs w:val="28"/>
        </w:rPr>
        <w:t>алаты</w:t>
      </w:r>
      <w:r w:rsidR="00743183">
        <w:rPr>
          <w:sz w:val="28"/>
          <w:szCs w:val="28"/>
        </w:rPr>
        <w:t xml:space="preserve"> </w:t>
      </w:r>
      <w:r>
        <w:rPr>
          <w:sz w:val="28"/>
          <w:szCs w:val="28"/>
        </w:rPr>
        <w:t>Пестовского</w:t>
      </w:r>
      <w:r w:rsidR="00743183">
        <w:rPr>
          <w:sz w:val="28"/>
          <w:szCs w:val="28"/>
        </w:rPr>
        <w:t xml:space="preserve"> </w:t>
      </w:r>
    </w:p>
    <w:p w:rsidR="00B77B9D" w:rsidRDefault="00743183" w:rsidP="00B15E1C">
      <w:pPr>
        <w:tabs>
          <w:tab w:val="left" w:pos="68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B77B9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муниципального </w:t>
      </w:r>
      <w:r w:rsidR="00B77B9D">
        <w:rPr>
          <w:sz w:val="28"/>
          <w:szCs w:val="28"/>
        </w:rPr>
        <w:t xml:space="preserve">округа                                                                                                                                     </w:t>
      </w:r>
    </w:p>
    <w:p w:rsidR="00B77B9D" w:rsidRDefault="00B77B9D" w:rsidP="00B15E1C">
      <w:pPr>
        <w:tabs>
          <w:tab w:val="left" w:pos="68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С.А.Королева</w:t>
      </w:r>
    </w:p>
    <w:p w:rsidR="00B77B9D" w:rsidRPr="005E27AF" w:rsidRDefault="00B77B9D" w:rsidP="00B15E1C">
      <w:pPr>
        <w:tabs>
          <w:tab w:val="left" w:pos="68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15 марта 2024 года</w:t>
      </w:r>
    </w:p>
    <w:p w:rsidR="005E27AF" w:rsidRPr="005E27AF" w:rsidRDefault="005E27AF" w:rsidP="005E27AF">
      <w:pPr>
        <w:jc w:val="right"/>
        <w:rPr>
          <w:sz w:val="28"/>
          <w:szCs w:val="28"/>
        </w:rPr>
      </w:pPr>
    </w:p>
    <w:p w:rsidR="005E27AF" w:rsidRDefault="005E27AF" w:rsidP="0016759A">
      <w:pPr>
        <w:ind w:firstLine="454"/>
        <w:rPr>
          <w:b/>
        </w:rPr>
      </w:pPr>
    </w:p>
    <w:p w:rsidR="0016759A" w:rsidRDefault="0016759A" w:rsidP="0016759A">
      <w:pPr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деятельности Контрольно-счетной палаты</w:t>
      </w:r>
    </w:p>
    <w:p w:rsidR="0016759A" w:rsidRDefault="0016759A" w:rsidP="0016759A">
      <w:pPr>
        <w:ind w:firstLine="45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Пестовского муниципального района за 202</w:t>
      </w:r>
      <w:r w:rsidR="00AA68E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16759A" w:rsidRDefault="0016759A" w:rsidP="0016759A">
      <w:pPr>
        <w:ind w:firstLine="454"/>
        <w:jc w:val="center"/>
        <w:rPr>
          <w:sz w:val="28"/>
          <w:szCs w:val="28"/>
        </w:rPr>
      </w:pPr>
    </w:p>
    <w:p w:rsidR="0016759A" w:rsidRDefault="00135626" w:rsidP="00BC1F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590FEB">
        <w:rPr>
          <w:sz w:val="28"/>
          <w:szCs w:val="28"/>
        </w:rPr>
        <w:t>тчет</w:t>
      </w:r>
      <w:r w:rsidR="0016759A">
        <w:rPr>
          <w:sz w:val="28"/>
          <w:szCs w:val="28"/>
        </w:rPr>
        <w:t xml:space="preserve"> о деятельности Контрольно-счетной палаты Пестовского муниципального района за 202</w:t>
      </w:r>
      <w:r w:rsidR="00AA68E9">
        <w:rPr>
          <w:sz w:val="28"/>
          <w:szCs w:val="28"/>
        </w:rPr>
        <w:t>3</w:t>
      </w:r>
      <w:r w:rsidR="0016759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представлен в Думу Пестовского муниципального </w:t>
      </w:r>
      <w:r w:rsidR="00AA68E9">
        <w:rPr>
          <w:sz w:val="28"/>
          <w:szCs w:val="28"/>
        </w:rPr>
        <w:t>округа</w:t>
      </w:r>
      <w:r w:rsidR="00590FEB">
        <w:rPr>
          <w:sz w:val="28"/>
          <w:szCs w:val="28"/>
        </w:rPr>
        <w:t xml:space="preserve"> в соответствии с </w:t>
      </w:r>
      <w:r w:rsidR="0016759A">
        <w:rPr>
          <w:sz w:val="28"/>
          <w:szCs w:val="28"/>
        </w:rPr>
        <w:t xml:space="preserve">  требованиями    Федерального закона от 7 февраля 2011  № 6-ФЗ «Об общих принципах организации и деятельности контрольно-счетных органов субъектов Российской Федерации</w:t>
      </w:r>
      <w:r w:rsidR="00AA68E9">
        <w:rPr>
          <w:sz w:val="28"/>
          <w:szCs w:val="28"/>
        </w:rPr>
        <w:t>, федеральных территорий</w:t>
      </w:r>
      <w:r w:rsidR="0016759A">
        <w:rPr>
          <w:sz w:val="28"/>
          <w:szCs w:val="28"/>
        </w:rPr>
        <w:t xml:space="preserve"> и муниципальных образований» (статья 19)  и  Положени</w:t>
      </w:r>
      <w:r w:rsidR="004A06B7">
        <w:rPr>
          <w:sz w:val="28"/>
          <w:szCs w:val="28"/>
        </w:rPr>
        <w:t>я</w:t>
      </w:r>
      <w:r w:rsidR="0016759A">
        <w:rPr>
          <w:sz w:val="28"/>
          <w:szCs w:val="28"/>
        </w:rPr>
        <w:t xml:space="preserve"> </w:t>
      </w:r>
      <w:r w:rsidR="005F6260">
        <w:rPr>
          <w:sz w:val="28"/>
          <w:szCs w:val="28"/>
        </w:rPr>
        <w:t>о</w:t>
      </w:r>
      <w:r w:rsidR="0016759A">
        <w:rPr>
          <w:sz w:val="28"/>
          <w:szCs w:val="28"/>
        </w:rPr>
        <w:t xml:space="preserve"> Контрольно-счетной палате Пестовского муниципального </w:t>
      </w:r>
      <w:r w:rsidR="00AA68E9">
        <w:rPr>
          <w:sz w:val="28"/>
          <w:szCs w:val="28"/>
        </w:rPr>
        <w:t>округа</w:t>
      </w:r>
      <w:r w:rsidR="005F6260">
        <w:rPr>
          <w:sz w:val="28"/>
          <w:szCs w:val="28"/>
        </w:rPr>
        <w:t xml:space="preserve"> (</w:t>
      </w:r>
      <w:r w:rsidR="005F6260" w:rsidRPr="009D4BB0">
        <w:rPr>
          <w:sz w:val="28"/>
          <w:szCs w:val="28"/>
        </w:rPr>
        <w:t>статья 2</w:t>
      </w:r>
      <w:r w:rsidR="005F6260">
        <w:rPr>
          <w:sz w:val="28"/>
          <w:szCs w:val="28"/>
        </w:rPr>
        <w:t>0)</w:t>
      </w:r>
      <w:r w:rsidR="00703537">
        <w:rPr>
          <w:sz w:val="28"/>
          <w:szCs w:val="28"/>
        </w:rPr>
        <w:t>.</w:t>
      </w:r>
      <w:proofErr w:type="gramEnd"/>
    </w:p>
    <w:p w:rsidR="00690582" w:rsidRDefault="00676452" w:rsidP="00BC1F96">
      <w:pPr>
        <w:ind w:firstLine="709"/>
        <w:jc w:val="both"/>
        <w:rPr>
          <w:sz w:val="28"/>
          <w:szCs w:val="28"/>
        </w:rPr>
      </w:pPr>
      <w:r w:rsidRPr="00676452">
        <w:rPr>
          <w:sz w:val="28"/>
          <w:szCs w:val="28"/>
        </w:rPr>
        <w:t>Контрольно-счетная палата явля</w:t>
      </w:r>
      <w:r w:rsidR="005E27AF">
        <w:rPr>
          <w:sz w:val="28"/>
          <w:szCs w:val="28"/>
        </w:rPr>
        <w:t>лась</w:t>
      </w:r>
      <w:r w:rsidRPr="00676452">
        <w:rPr>
          <w:sz w:val="28"/>
          <w:szCs w:val="28"/>
        </w:rPr>
        <w:t xml:space="preserve"> действующим органом внешнего муниципального финансового контроля в </w:t>
      </w:r>
      <w:r>
        <w:rPr>
          <w:sz w:val="28"/>
          <w:szCs w:val="28"/>
        </w:rPr>
        <w:t>Пестовском</w:t>
      </w:r>
      <w:r w:rsidRPr="00676452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районе</w:t>
      </w:r>
      <w:r w:rsidRPr="00676452">
        <w:rPr>
          <w:sz w:val="28"/>
          <w:szCs w:val="28"/>
        </w:rPr>
        <w:t xml:space="preserve">, образована решением Думы </w:t>
      </w:r>
      <w:r>
        <w:rPr>
          <w:sz w:val="28"/>
          <w:szCs w:val="28"/>
        </w:rPr>
        <w:t>Пестовского</w:t>
      </w:r>
      <w:r w:rsidRPr="0067645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676452">
        <w:rPr>
          <w:sz w:val="28"/>
          <w:szCs w:val="28"/>
        </w:rPr>
        <w:t xml:space="preserve"> от </w:t>
      </w:r>
      <w:r w:rsidR="00B374B1">
        <w:rPr>
          <w:sz w:val="28"/>
          <w:szCs w:val="28"/>
        </w:rPr>
        <w:t>20</w:t>
      </w:r>
      <w:r w:rsidRPr="00676452">
        <w:rPr>
          <w:sz w:val="28"/>
          <w:szCs w:val="28"/>
        </w:rPr>
        <w:t>.</w:t>
      </w:r>
      <w:r w:rsidR="00B374B1">
        <w:rPr>
          <w:sz w:val="28"/>
          <w:szCs w:val="28"/>
        </w:rPr>
        <w:t>03</w:t>
      </w:r>
      <w:r w:rsidRPr="00676452">
        <w:rPr>
          <w:sz w:val="28"/>
          <w:szCs w:val="28"/>
        </w:rPr>
        <w:t>.20</w:t>
      </w:r>
      <w:r w:rsidR="00B374B1">
        <w:rPr>
          <w:sz w:val="28"/>
          <w:szCs w:val="28"/>
        </w:rPr>
        <w:t>12</w:t>
      </w:r>
      <w:r w:rsidRPr="00676452">
        <w:rPr>
          <w:sz w:val="28"/>
          <w:szCs w:val="28"/>
        </w:rPr>
        <w:t xml:space="preserve"> № </w:t>
      </w:r>
      <w:r w:rsidR="00B374B1">
        <w:rPr>
          <w:sz w:val="28"/>
          <w:szCs w:val="28"/>
        </w:rPr>
        <w:t>137</w:t>
      </w:r>
      <w:r w:rsidRPr="00676452">
        <w:rPr>
          <w:sz w:val="28"/>
          <w:szCs w:val="28"/>
        </w:rPr>
        <w:t xml:space="preserve"> и подотчетна ей</w:t>
      </w:r>
      <w:r w:rsidR="002725F7">
        <w:rPr>
          <w:sz w:val="28"/>
          <w:szCs w:val="28"/>
        </w:rPr>
        <w:t xml:space="preserve">. </w:t>
      </w:r>
    </w:p>
    <w:p w:rsidR="0016759A" w:rsidRDefault="007D20F8" w:rsidP="00BC1F96">
      <w:pPr>
        <w:ind w:firstLine="709"/>
        <w:jc w:val="both"/>
        <w:rPr>
          <w:sz w:val="28"/>
          <w:szCs w:val="28"/>
        </w:rPr>
      </w:pPr>
      <w:r w:rsidRPr="0067645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организации деятельности Контрольно-счетной палаты </w:t>
      </w:r>
      <w:r w:rsidR="006D7463">
        <w:rPr>
          <w:sz w:val="28"/>
          <w:szCs w:val="28"/>
        </w:rPr>
        <w:t xml:space="preserve">определен </w:t>
      </w:r>
      <w:r w:rsidR="0016759A">
        <w:rPr>
          <w:sz w:val="28"/>
          <w:szCs w:val="28"/>
        </w:rPr>
        <w:t xml:space="preserve"> Бюджетным кодексом Р</w:t>
      </w:r>
      <w:r w:rsidR="006D7463">
        <w:rPr>
          <w:sz w:val="28"/>
          <w:szCs w:val="28"/>
        </w:rPr>
        <w:t>оссийской Федерации</w:t>
      </w:r>
      <w:r w:rsidR="0016759A">
        <w:rPr>
          <w:sz w:val="28"/>
          <w:szCs w:val="28"/>
        </w:rPr>
        <w:t xml:space="preserve">, </w:t>
      </w:r>
      <w:r w:rsidR="006D7463">
        <w:rPr>
          <w:sz w:val="28"/>
          <w:szCs w:val="28"/>
        </w:rPr>
        <w:t xml:space="preserve">Федеральным законом № 6-ФЗ, Положением о контрольно-счетной палате, Регламентом Контрольно-счетной палаты </w:t>
      </w:r>
      <w:r w:rsidR="0016759A">
        <w:rPr>
          <w:sz w:val="28"/>
          <w:szCs w:val="28"/>
        </w:rPr>
        <w:t>Пестовского муниципального района.</w:t>
      </w:r>
    </w:p>
    <w:p w:rsidR="00703537" w:rsidRDefault="00FF52F4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703537">
        <w:rPr>
          <w:sz w:val="28"/>
          <w:szCs w:val="28"/>
        </w:rPr>
        <w:t xml:space="preserve">Контрольно-счетная палата осуществляла </w:t>
      </w:r>
      <w:r w:rsidR="006D7463">
        <w:rPr>
          <w:sz w:val="28"/>
          <w:szCs w:val="28"/>
        </w:rPr>
        <w:t xml:space="preserve">свою деятельность в соответствии с </w:t>
      </w:r>
      <w:r w:rsidR="00703537">
        <w:rPr>
          <w:sz w:val="28"/>
          <w:szCs w:val="28"/>
        </w:rPr>
        <w:t>планом работы, утвержденным приказом председателя Контрольно-счетной палаты</w:t>
      </w:r>
      <w:r w:rsidR="006D7463">
        <w:rPr>
          <w:sz w:val="28"/>
          <w:szCs w:val="28"/>
        </w:rPr>
        <w:t>, в который были включены поручения, поступившие от Главы муниципального района</w:t>
      </w:r>
      <w:r w:rsidR="003F2452">
        <w:rPr>
          <w:sz w:val="28"/>
          <w:szCs w:val="28"/>
        </w:rPr>
        <w:t xml:space="preserve">, </w:t>
      </w:r>
      <w:r w:rsidR="006D7463">
        <w:rPr>
          <w:sz w:val="28"/>
          <w:szCs w:val="28"/>
        </w:rPr>
        <w:t>Совета депутатов Пестовского городского поселения</w:t>
      </w:r>
      <w:r w:rsidR="00C75664">
        <w:rPr>
          <w:sz w:val="28"/>
          <w:szCs w:val="28"/>
        </w:rPr>
        <w:t>, депутата Думы Пестовского муниципального района</w:t>
      </w:r>
      <w:r w:rsidR="003F2452" w:rsidRPr="003F2452">
        <w:rPr>
          <w:sz w:val="28"/>
          <w:szCs w:val="28"/>
        </w:rPr>
        <w:t xml:space="preserve"> </w:t>
      </w:r>
      <w:r w:rsidR="003F2452">
        <w:rPr>
          <w:sz w:val="28"/>
          <w:szCs w:val="28"/>
        </w:rPr>
        <w:t xml:space="preserve"> и проведение совместных мероприятий со Счетной палатой Новгородской области.</w:t>
      </w:r>
      <w:r w:rsidR="006D7463">
        <w:rPr>
          <w:sz w:val="28"/>
          <w:szCs w:val="28"/>
        </w:rPr>
        <w:t xml:space="preserve"> План работы  был сформирован, исходя из необходимости обеспечения полноты реализации </w:t>
      </w:r>
      <w:r w:rsidR="003F2452">
        <w:rPr>
          <w:sz w:val="28"/>
          <w:szCs w:val="28"/>
        </w:rPr>
        <w:t xml:space="preserve">полномочий Контрольно-счетной палаты, как органа внешнего муниципального финансового контроля. </w:t>
      </w:r>
    </w:p>
    <w:p w:rsidR="00703537" w:rsidRDefault="00703537" w:rsidP="00BC1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отчетном периоде традиционно строилась на укреплении и развитии основополагающих принципов: законности, эффективности, независимости, объективности, </w:t>
      </w:r>
      <w:r w:rsidR="006B7E14">
        <w:rPr>
          <w:sz w:val="28"/>
          <w:szCs w:val="28"/>
        </w:rPr>
        <w:t>открытости</w:t>
      </w:r>
      <w:r>
        <w:rPr>
          <w:sz w:val="28"/>
          <w:szCs w:val="28"/>
        </w:rPr>
        <w:t xml:space="preserve"> и гласности.</w:t>
      </w:r>
    </w:p>
    <w:p w:rsidR="00703537" w:rsidRDefault="00703537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67D9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КСП продолжено осуществление</w:t>
      </w:r>
      <w:r w:rsidR="002725F7" w:rsidRPr="002725F7">
        <w:rPr>
          <w:sz w:val="28"/>
          <w:szCs w:val="28"/>
        </w:rPr>
        <w:t xml:space="preserve"> </w:t>
      </w:r>
      <w:r w:rsidR="002725F7">
        <w:rPr>
          <w:sz w:val="28"/>
          <w:szCs w:val="28"/>
        </w:rPr>
        <w:t>полномочий по внешнему муниципальному финансовому контролю,</w:t>
      </w:r>
      <w:r w:rsidR="009052A9">
        <w:rPr>
          <w:sz w:val="28"/>
          <w:szCs w:val="28"/>
        </w:rPr>
        <w:t xml:space="preserve"> </w:t>
      </w:r>
      <w:r w:rsidR="002725F7">
        <w:rPr>
          <w:sz w:val="28"/>
          <w:szCs w:val="28"/>
        </w:rPr>
        <w:t>п</w:t>
      </w:r>
      <w:r>
        <w:rPr>
          <w:sz w:val="28"/>
          <w:szCs w:val="28"/>
        </w:rPr>
        <w:t>ереданных   поселениями Пестовского района</w:t>
      </w:r>
      <w:r w:rsidR="002725F7">
        <w:rPr>
          <w:sz w:val="28"/>
          <w:szCs w:val="28"/>
        </w:rPr>
        <w:t>.</w:t>
      </w:r>
    </w:p>
    <w:p w:rsidR="0016759A" w:rsidRDefault="009A51C7" w:rsidP="00BC1F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</w:t>
      </w:r>
      <w:r w:rsidR="0016759A">
        <w:rPr>
          <w:color w:val="000000"/>
          <w:sz w:val="28"/>
          <w:szCs w:val="28"/>
        </w:rPr>
        <w:t xml:space="preserve"> отчетн</w:t>
      </w:r>
      <w:r>
        <w:rPr>
          <w:color w:val="000000"/>
          <w:sz w:val="28"/>
          <w:szCs w:val="28"/>
        </w:rPr>
        <w:t>ый</w:t>
      </w:r>
      <w:r w:rsidR="0016759A">
        <w:rPr>
          <w:color w:val="000000"/>
          <w:sz w:val="28"/>
          <w:szCs w:val="28"/>
        </w:rPr>
        <w:t xml:space="preserve"> период Контрольно–счетной палатой проведено </w:t>
      </w:r>
      <w:r w:rsidR="003F2452">
        <w:rPr>
          <w:color w:val="000000"/>
          <w:sz w:val="28"/>
          <w:szCs w:val="28"/>
        </w:rPr>
        <w:t>1</w:t>
      </w:r>
      <w:r w:rsidR="00953DBD">
        <w:rPr>
          <w:color w:val="000000"/>
          <w:sz w:val="28"/>
          <w:szCs w:val="28"/>
        </w:rPr>
        <w:t>20</w:t>
      </w:r>
      <w:r w:rsidR="0016759A">
        <w:rPr>
          <w:color w:val="000000"/>
          <w:sz w:val="28"/>
          <w:szCs w:val="28"/>
        </w:rPr>
        <w:t xml:space="preserve"> мероприятий (в 20</w:t>
      </w:r>
      <w:r w:rsidR="00566518">
        <w:rPr>
          <w:color w:val="000000"/>
          <w:sz w:val="28"/>
          <w:szCs w:val="28"/>
        </w:rPr>
        <w:t>2</w:t>
      </w:r>
      <w:r w:rsidR="004F1E90">
        <w:rPr>
          <w:color w:val="000000"/>
          <w:sz w:val="28"/>
          <w:szCs w:val="28"/>
        </w:rPr>
        <w:t>2</w:t>
      </w:r>
      <w:r w:rsidR="0016759A">
        <w:rPr>
          <w:color w:val="000000"/>
          <w:sz w:val="28"/>
          <w:szCs w:val="28"/>
        </w:rPr>
        <w:t xml:space="preserve"> году </w:t>
      </w:r>
      <w:r w:rsidR="004F1E90">
        <w:rPr>
          <w:color w:val="000000"/>
          <w:sz w:val="28"/>
          <w:szCs w:val="28"/>
        </w:rPr>
        <w:t>137</w:t>
      </w:r>
      <w:r w:rsidR="0016759A">
        <w:rPr>
          <w:color w:val="000000"/>
          <w:sz w:val="28"/>
          <w:szCs w:val="28"/>
        </w:rPr>
        <w:t xml:space="preserve">), в том числе </w:t>
      </w:r>
      <w:r w:rsidR="003F2452">
        <w:rPr>
          <w:color w:val="000000"/>
          <w:sz w:val="28"/>
          <w:szCs w:val="28"/>
        </w:rPr>
        <w:t>1</w:t>
      </w:r>
      <w:r w:rsidR="004F1E90">
        <w:rPr>
          <w:color w:val="000000"/>
          <w:sz w:val="28"/>
          <w:szCs w:val="28"/>
        </w:rPr>
        <w:t>14</w:t>
      </w:r>
      <w:r w:rsidR="0016759A">
        <w:rPr>
          <w:color w:val="000000"/>
          <w:sz w:val="28"/>
          <w:szCs w:val="28"/>
        </w:rPr>
        <w:t xml:space="preserve"> экспертно-аналитических и </w:t>
      </w:r>
      <w:r w:rsidR="00953DBD">
        <w:rPr>
          <w:color w:val="000000"/>
          <w:sz w:val="28"/>
          <w:szCs w:val="28"/>
        </w:rPr>
        <w:t>6</w:t>
      </w:r>
      <w:r w:rsidR="0016759A">
        <w:rPr>
          <w:color w:val="000000"/>
          <w:sz w:val="28"/>
          <w:szCs w:val="28"/>
        </w:rPr>
        <w:t xml:space="preserve"> контрольных. </w:t>
      </w:r>
    </w:p>
    <w:p w:rsidR="0016759A" w:rsidRPr="000D31D6" w:rsidRDefault="000D31D6" w:rsidP="000D31D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16759A" w:rsidRPr="000D31D6">
        <w:rPr>
          <w:b/>
          <w:sz w:val="28"/>
          <w:szCs w:val="28"/>
        </w:rPr>
        <w:t xml:space="preserve">Контрольная деятельность </w:t>
      </w:r>
    </w:p>
    <w:p w:rsidR="0016759A" w:rsidRDefault="0016759A" w:rsidP="00BC1F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Ключевой принцип контрольной деятельности – это, прежде всего, беспристрастность, соблюдение профессиональных и этических норм сотрудников КСП. </w:t>
      </w:r>
    </w:p>
    <w:p w:rsidR="0016759A" w:rsidRDefault="0016759A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 внешнего муниципального финансового контроля проведено </w:t>
      </w:r>
      <w:r w:rsidR="002F4A69" w:rsidRPr="002F4A6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контрольных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</w:t>
      </w:r>
      <w:r w:rsidR="002F4A69">
        <w:rPr>
          <w:b/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16759A" w:rsidRDefault="0016759A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предложениям Главы муниципального района – </w:t>
      </w:r>
      <w:r w:rsidR="00A04D7C">
        <w:rPr>
          <w:sz w:val="28"/>
          <w:szCs w:val="28"/>
        </w:rPr>
        <w:t>1</w:t>
      </w:r>
      <w:r w:rsidR="00A74C7A">
        <w:rPr>
          <w:sz w:val="28"/>
          <w:szCs w:val="28"/>
        </w:rPr>
        <w:t>.</w:t>
      </w:r>
    </w:p>
    <w:p w:rsidR="003F2452" w:rsidRDefault="00FB46B7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3F2452">
        <w:rPr>
          <w:sz w:val="28"/>
          <w:szCs w:val="28"/>
        </w:rPr>
        <w:t>по предложению Совета депутатов Пестовского городского поселения – 1.</w:t>
      </w:r>
    </w:p>
    <w:p w:rsidR="00A04D7C" w:rsidRDefault="00A04D7C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 предложению депутата Думы Пестовского муниципального района -1.</w:t>
      </w:r>
    </w:p>
    <w:p w:rsidR="0016759A" w:rsidRDefault="0016759A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2452">
        <w:rPr>
          <w:sz w:val="28"/>
          <w:szCs w:val="28"/>
        </w:rPr>
        <w:t>Одно</w:t>
      </w:r>
      <w:r w:rsidR="00A74C7A">
        <w:rPr>
          <w:sz w:val="28"/>
          <w:szCs w:val="28"/>
        </w:rPr>
        <w:t xml:space="preserve"> контрольн</w:t>
      </w:r>
      <w:r w:rsidR="003F2452">
        <w:rPr>
          <w:sz w:val="28"/>
          <w:szCs w:val="28"/>
        </w:rPr>
        <w:t>ое</w:t>
      </w:r>
      <w:r w:rsidR="00A74C7A">
        <w:rPr>
          <w:sz w:val="28"/>
          <w:szCs w:val="28"/>
        </w:rPr>
        <w:t xml:space="preserve"> мероприяти</w:t>
      </w:r>
      <w:r w:rsidR="003F2452">
        <w:rPr>
          <w:sz w:val="28"/>
          <w:szCs w:val="28"/>
        </w:rPr>
        <w:t>е</w:t>
      </w:r>
      <w:r w:rsidR="00A74C7A">
        <w:rPr>
          <w:sz w:val="28"/>
          <w:szCs w:val="28"/>
        </w:rPr>
        <w:t xml:space="preserve"> проведен</w:t>
      </w:r>
      <w:r w:rsidR="003F24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33FE1">
        <w:rPr>
          <w:sz w:val="28"/>
          <w:szCs w:val="28"/>
        </w:rPr>
        <w:t>совместно со Счетной палатой Новгородской области</w:t>
      </w:r>
      <w:r w:rsidR="00A74C7A">
        <w:rPr>
          <w:sz w:val="28"/>
          <w:szCs w:val="28"/>
        </w:rPr>
        <w:t>.</w:t>
      </w:r>
    </w:p>
    <w:p w:rsidR="004B71F3" w:rsidRDefault="00D12628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два внеплановых мероприятия,  одно по обращению Главы Пестовского муниципального района и одно по обращению и совместно с Прокуратурой Пестовского муниципального района. </w:t>
      </w:r>
    </w:p>
    <w:p w:rsidR="0016759A" w:rsidRDefault="0016759A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Проверками охвачено </w:t>
      </w:r>
      <w:r w:rsidR="00C75664">
        <w:rPr>
          <w:sz w:val="28"/>
          <w:szCs w:val="28"/>
        </w:rPr>
        <w:t>6</w:t>
      </w:r>
      <w:r>
        <w:rPr>
          <w:sz w:val="28"/>
          <w:szCs w:val="28"/>
        </w:rPr>
        <w:t xml:space="preserve"> объект</w:t>
      </w:r>
      <w:r w:rsidR="00D12628">
        <w:rPr>
          <w:sz w:val="28"/>
          <w:szCs w:val="28"/>
        </w:rPr>
        <w:t>ов</w:t>
      </w:r>
      <w:r>
        <w:rPr>
          <w:sz w:val="28"/>
          <w:szCs w:val="28"/>
        </w:rPr>
        <w:t>, из них органов местного самоуправления -</w:t>
      </w:r>
      <w:r w:rsidR="00C75664">
        <w:rPr>
          <w:sz w:val="28"/>
          <w:szCs w:val="28"/>
        </w:rPr>
        <w:t>2</w:t>
      </w:r>
      <w:r>
        <w:rPr>
          <w:sz w:val="28"/>
          <w:szCs w:val="28"/>
        </w:rPr>
        <w:t xml:space="preserve">, муниципальных  учреждений – </w:t>
      </w:r>
      <w:r w:rsidR="00D12628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6759A" w:rsidRDefault="0016759A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контрольных мероприятий составлено </w:t>
      </w:r>
      <w:r w:rsidR="0060213F">
        <w:rPr>
          <w:sz w:val="28"/>
          <w:szCs w:val="28"/>
        </w:rPr>
        <w:t>4</w:t>
      </w:r>
      <w:r w:rsidR="00E33FE1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3F2452">
        <w:rPr>
          <w:sz w:val="28"/>
          <w:szCs w:val="28"/>
        </w:rPr>
        <w:t>а</w:t>
      </w:r>
      <w:r w:rsidR="00D12628">
        <w:rPr>
          <w:sz w:val="28"/>
          <w:szCs w:val="28"/>
        </w:rPr>
        <w:t>,</w:t>
      </w:r>
      <w:r w:rsidR="0060213F">
        <w:rPr>
          <w:sz w:val="28"/>
          <w:szCs w:val="28"/>
        </w:rPr>
        <w:t>4</w:t>
      </w:r>
      <w:r>
        <w:rPr>
          <w:sz w:val="28"/>
          <w:szCs w:val="28"/>
        </w:rPr>
        <w:t xml:space="preserve"> отчет</w:t>
      </w:r>
      <w:r w:rsidR="00E33FE1">
        <w:rPr>
          <w:sz w:val="28"/>
          <w:szCs w:val="28"/>
        </w:rPr>
        <w:t>а</w:t>
      </w:r>
      <w:r w:rsidR="00D12628">
        <w:rPr>
          <w:sz w:val="28"/>
          <w:szCs w:val="28"/>
        </w:rPr>
        <w:t xml:space="preserve"> и 2 справки</w:t>
      </w:r>
      <w:r>
        <w:rPr>
          <w:sz w:val="28"/>
          <w:szCs w:val="28"/>
        </w:rPr>
        <w:t>.</w:t>
      </w:r>
    </w:p>
    <w:p w:rsidR="0016759A" w:rsidRDefault="0016759A" w:rsidP="00BC1F9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Проверено и проанализировано использование бюджетных средств на сумму </w:t>
      </w:r>
      <w:r w:rsidR="00B770B3">
        <w:rPr>
          <w:b/>
          <w:sz w:val="28"/>
          <w:szCs w:val="28"/>
        </w:rPr>
        <w:t>105753,9</w:t>
      </w:r>
      <w:r>
        <w:rPr>
          <w:b/>
          <w:sz w:val="28"/>
          <w:szCs w:val="28"/>
        </w:rPr>
        <w:t xml:space="preserve"> тыс. рублей</w:t>
      </w:r>
      <w:r w:rsidR="003F2452">
        <w:rPr>
          <w:b/>
          <w:sz w:val="28"/>
          <w:szCs w:val="28"/>
        </w:rPr>
        <w:t xml:space="preserve"> (в 202</w:t>
      </w:r>
      <w:r w:rsidR="00381086">
        <w:rPr>
          <w:b/>
          <w:sz w:val="28"/>
          <w:szCs w:val="28"/>
        </w:rPr>
        <w:t>2</w:t>
      </w:r>
      <w:r w:rsidR="003F2452">
        <w:rPr>
          <w:b/>
          <w:sz w:val="28"/>
          <w:szCs w:val="28"/>
        </w:rPr>
        <w:t xml:space="preserve"> году </w:t>
      </w:r>
      <w:r w:rsidR="00381086">
        <w:rPr>
          <w:b/>
          <w:sz w:val="28"/>
          <w:szCs w:val="28"/>
        </w:rPr>
        <w:t>102992,6</w:t>
      </w:r>
      <w:r w:rsidR="00CF3A0D">
        <w:rPr>
          <w:b/>
          <w:sz w:val="28"/>
          <w:szCs w:val="28"/>
        </w:rPr>
        <w:t xml:space="preserve"> тыс. рублей</w:t>
      </w:r>
      <w:r w:rsidR="003F2452"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44CF4" w:rsidRDefault="0016759A" w:rsidP="00BC1F96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результате проведенных контрольных мероприятий </w:t>
      </w:r>
      <w:r w:rsidR="00FB46B7">
        <w:rPr>
          <w:sz w:val="28"/>
          <w:szCs w:val="28"/>
        </w:rPr>
        <w:t>общая сумма выявленных нарушений</w:t>
      </w:r>
      <w:r>
        <w:rPr>
          <w:sz w:val="28"/>
          <w:szCs w:val="28"/>
        </w:rPr>
        <w:t xml:space="preserve"> составила </w:t>
      </w:r>
      <w:r w:rsidR="00381086" w:rsidRPr="00381086">
        <w:rPr>
          <w:b/>
          <w:sz w:val="28"/>
          <w:szCs w:val="28"/>
        </w:rPr>
        <w:t>1</w:t>
      </w:r>
      <w:r w:rsidR="009454D2">
        <w:rPr>
          <w:b/>
          <w:sz w:val="28"/>
          <w:szCs w:val="28"/>
        </w:rPr>
        <w:t xml:space="preserve">637,3 </w:t>
      </w:r>
      <w:r w:rsidR="0038108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или </w:t>
      </w:r>
      <w:r w:rsidR="008C2926">
        <w:rPr>
          <w:sz w:val="28"/>
          <w:szCs w:val="28"/>
        </w:rPr>
        <w:t>1,5</w:t>
      </w:r>
      <w:r>
        <w:rPr>
          <w:sz w:val="28"/>
          <w:szCs w:val="28"/>
        </w:rPr>
        <w:t>% от объема проверенных средств, в том числе</w:t>
      </w:r>
      <w:r w:rsidR="00FB46B7">
        <w:rPr>
          <w:sz w:val="28"/>
          <w:szCs w:val="28"/>
        </w:rPr>
        <w:t xml:space="preserve"> в разрезе видов нарушений, </w:t>
      </w:r>
      <w:r w:rsidR="00C44CF4">
        <w:rPr>
          <w:sz w:val="28"/>
          <w:szCs w:val="28"/>
        </w:rPr>
        <w:t xml:space="preserve">предусмотренных </w:t>
      </w:r>
      <w:r w:rsidR="00C44CF4">
        <w:rPr>
          <w:color w:val="000000"/>
          <w:sz w:val="28"/>
          <w:szCs w:val="28"/>
          <w:shd w:val="clear" w:color="auto" w:fill="FFFFFF"/>
        </w:rPr>
        <w:t xml:space="preserve">Классификатором нарушений, выявляемых в ходе внешнего государственного аудита (контроля), утвержденным </w:t>
      </w:r>
      <w:r w:rsidR="00FF52F4">
        <w:rPr>
          <w:color w:val="000000"/>
          <w:sz w:val="28"/>
          <w:szCs w:val="28"/>
          <w:shd w:val="clear" w:color="auto" w:fill="FFFFFF"/>
        </w:rPr>
        <w:t xml:space="preserve">Постановлением Коллегии </w:t>
      </w:r>
      <w:r w:rsidR="00C44CF4">
        <w:rPr>
          <w:color w:val="000000"/>
          <w:sz w:val="28"/>
          <w:szCs w:val="28"/>
          <w:shd w:val="clear" w:color="auto" w:fill="FFFFFF"/>
        </w:rPr>
        <w:t xml:space="preserve"> Счетной палат</w:t>
      </w:r>
      <w:r w:rsidR="00FF52F4">
        <w:rPr>
          <w:color w:val="000000"/>
          <w:sz w:val="28"/>
          <w:szCs w:val="28"/>
          <w:shd w:val="clear" w:color="auto" w:fill="FFFFFF"/>
        </w:rPr>
        <w:t>ы</w:t>
      </w:r>
      <w:r w:rsidR="00C44CF4">
        <w:rPr>
          <w:color w:val="000000"/>
          <w:sz w:val="28"/>
          <w:szCs w:val="28"/>
          <w:shd w:val="clear" w:color="auto" w:fill="FFFFFF"/>
        </w:rPr>
        <w:t xml:space="preserve"> Российской Федерации от 2</w:t>
      </w:r>
      <w:r w:rsidR="00FF52F4">
        <w:rPr>
          <w:color w:val="000000"/>
          <w:sz w:val="28"/>
          <w:szCs w:val="28"/>
          <w:shd w:val="clear" w:color="auto" w:fill="FFFFFF"/>
        </w:rPr>
        <w:t>1</w:t>
      </w:r>
      <w:r w:rsidR="00C44CF4">
        <w:rPr>
          <w:color w:val="000000"/>
          <w:sz w:val="28"/>
          <w:szCs w:val="28"/>
          <w:shd w:val="clear" w:color="auto" w:fill="FFFFFF"/>
        </w:rPr>
        <w:t>.12.20</w:t>
      </w:r>
      <w:r w:rsidR="00FF52F4">
        <w:rPr>
          <w:color w:val="000000"/>
          <w:sz w:val="28"/>
          <w:szCs w:val="28"/>
          <w:shd w:val="clear" w:color="auto" w:fill="FFFFFF"/>
        </w:rPr>
        <w:t>21№ 14ПК</w:t>
      </w:r>
      <w:r w:rsidR="00C44CF4">
        <w:rPr>
          <w:color w:val="000000"/>
          <w:sz w:val="28"/>
          <w:szCs w:val="28"/>
          <w:shd w:val="clear" w:color="auto" w:fill="FFFFFF"/>
        </w:rPr>
        <w:t>:</w:t>
      </w:r>
    </w:p>
    <w:p w:rsidR="00A74C7A" w:rsidRDefault="00A74C7A" w:rsidP="00BC1F9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в ходе исполнения бюджета (</w:t>
      </w:r>
      <w:r w:rsidR="005E0799">
        <w:rPr>
          <w:sz w:val="28"/>
          <w:szCs w:val="28"/>
        </w:rPr>
        <w:t>81</w:t>
      </w:r>
      <w:r w:rsidR="004C31D5">
        <w:rPr>
          <w:sz w:val="28"/>
          <w:szCs w:val="28"/>
        </w:rPr>
        <w:t xml:space="preserve"> нарушени</w:t>
      </w:r>
      <w:r w:rsidR="005E0799">
        <w:rPr>
          <w:sz w:val="28"/>
          <w:szCs w:val="28"/>
        </w:rPr>
        <w:t>е</w:t>
      </w:r>
      <w:r w:rsidR="004C31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C31D5">
        <w:rPr>
          <w:sz w:val="28"/>
          <w:szCs w:val="28"/>
        </w:rPr>
        <w:t xml:space="preserve">– </w:t>
      </w:r>
      <w:r w:rsidR="00B63D56">
        <w:rPr>
          <w:sz w:val="28"/>
          <w:szCs w:val="28"/>
        </w:rPr>
        <w:t>364,6</w:t>
      </w:r>
      <w:r w:rsidR="004C31D5">
        <w:rPr>
          <w:sz w:val="28"/>
          <w:szCs w:val="28"/>
        </w:rPr>
        <w:t xml:space="preserve"> тыс. рублей;</w:t>
      </w:r>
    </w:p>
    <w:p w:rsidR="00C44CF4" w:rsidRDefault="0016759A" w:rsidP="00BC1F9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нарушение порядка ведения бухгалтерского учета</w:t>
      </w:r>
      <w:r w:rsidR="00C44CF4">
        <w:rPr>
          <w:sz w:val="28"/>
          <w:szCs w:val="28"/>
        </w:rPr>
        <w:t xml:space="preserve">, составления и предоставления  бухгалтерской отчетности </w:t>
      </w:r>
      <w:r w:rsidR="004C31D5">
        <w:rPr>
          <w:sz w:val="28"/>
          <w:szCs w:val="28"/>
        </w:rPr>
        <w:t>(</w:t>
      </w:r>
      <w:r w:rsidR="00B63D56">
        <w:rPr>
          <w:sz w:val="28"/>
          <w:szCs w:val="28"/>
        </w:rPr>
        <w:t>22</w:t>
      </w:r>
      <w:r w:rsidR="004C31D5">
        <w:rPr>
          <w:sz w:val="28"/>
          <w:szCs w:val="28"/>
        </w:rPr>
        <w:t xml:space="preserve"> нарушени</w:t>
      </w:r>
      <w:r w:rsidR="00C44CF4">
        <w:rPr>
          <w:sz w:val="28"/>
          <w:szCs w:val="28"/>
        </w:rPr>
        <w:t>я</w:t>
      </w:r>
      <w:r w:rsidR="004C31D5">
        <w:rPr>
          <w:sz w:val="28"/>
          <w:szCs w:val="28"/>
        </w:rPr>
        <w:t xml:space="preserve">) – </w:t>
      </w:r>
      <w:r w:rsidR="00B63D56">
        <w:rPr>
          <w:sz w:val="28"/>
          <w:szCs w:val="28"/>
        </w:rPr>
        <w:t>173,4</w:t>
      </w:r>
      <w:r>
        <w:rPr>
          <w:sz w:val="28"/>
          <w:szCs w:val="28"/>
        </w:rPr>
        <w:t xml:space="preserve">  тыс. рублей</w:t>
      </w:r>
      <w:r w:rsidR="00C44CF4">
        <w:rPr>
          <w:sz w:val="28"/>
          <w:szCs w:val="28"/>
        </w:rPr>
        <w:t>;</w:t>
      </w:r>
    </w:p>
    <w:p w:rsidR="00B63D56" w:rsidRDefault="00B63D56" w:rsidP="00BC1F9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в сфере управления и распоряжения государственной (муниципальной) собственностью (6 нарушений)</w:t>
      </w:r>
      <w:r w:rsidR="009454D2">
        <w:rPr>
          <w:sz w:val="28"/>
          <w:szCs w:val="28"/>
        </w:rPr>
        <w:t xml:space="preserve">, не имеющих суммового </w:t>
      </w:r>
      <w:r w:rsidR="00C75664">
        <w:rPr>
          <w:sz w:val="28"/>
          <w:szCs w:val="28"/>
        </w:rPr>
        <w:t>выражения</w:t>
      </w:r>
      <w:r w:rsidR="0080536E">
        <w:rPr>
          <w:sz w:val="28"/>
          <w:szCs w:val="28"/>
        </w:rPr>
        <w:t>;</w:t>
      </w:r>
    </w:p>
    <w:p w:rsidR="0016759A" w:rsidRDefault="00C44CF4" w:rsidP="00BC1F9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при осуществлении государственных (муниципальных) закупок (</w:t>
      </w:r>
      <w:r w:rsidR="0080536E">
        <w:rPr>
          <w:sz w:val="28"/>
          <w:szCs w:val="28"/>
        </w:rPr>
        <w:t>214</w:t>
      </w:r>
      <w:r>
        <w:rPr>
          <w:sz w:val="28"/>
          <w:szCs w:val="28"/>
        </w:rPr>
        <w:t xml:space="preserve"> нарушени</w:t>
      </w:r>
      <w:r w:rsidR="0080536E">
        <w:rPr>
          <w:sz w:val="28"/>
          <w:szCs w:val="28"/>
        </w:rPr>
        <w:t>й</w:t>
      </w:r>
      <w:r>
        <w:rPr>
          <w:sz w:val="28"/>
          <w:szCs w:val="28"/>
        </w:rPr>
        <w:t xml:space="preserve">) – </w:t>
      </w:r>
      <w:r w:rsidR="009454D2">
        <w:rPr>
          <w:sz w:val="28"/>
          <w:szCs w:val="28"/>
        </w:rPr>
        <w:t>923,3</w:t>
      </w:r>
      <w:r>
        <w:rPr>
          <w:sz w:val="28"/>
          <w:szCs w:val="28"/>
        </w:rPr>
        <w:t xml:space="preserve"> тыс. рублей</w:t>
      </w:r>
      <w:r w:rsidR="004C31D5">
        <w:rPr>
          <w:sz w:val="28"/>
          <w:szCs w:val="28"/>
        </w:rPr>
        <w:t>.</w:t>
      </w:r>
    </w:p>
    <w:p w:rsidR="0016759A" w:rsidRDefault="0016759A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Случаев нецелевого использования бюджетных средств не установлено.</w:t>
      </w:r>
    </w:p>
    <w:p w:rsidR="005E0799" w:rsidRDefault="005E0799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Неэффективное использование бюджетных средств 1 нарушение на сумму 176,0 тыс. рублей.</w:t>
      </w:r>
    </w:p>
    <w:p w:rsidR="00671F0E" w:rsidRPr="006D1F1D" w:rsidRDefault="00671F0E" w:rsidP="00671F0E">
      <w:pPr>
        <w:pStyle w:val="a9"/>
        <w:tabs>
          <w:tab w:val="left" w:pos="708"/>
        </w:tabs>
        <w:ind w:firstLine="709"/>
        <w:jc w:val="both"/>
        <w:rPr>
          <w:sz w:val="28"/>
          <w:szCs w:val="28"/>
        </w:rPr>
      </w:pPr>
      <w:r w:rsidRPr="006D1F1D">
        <w:rPr>
          <w:sz w:val="28"/>
          <w:szCs w:val="28"/>
        </w:rPr>
        <w:t xml:space="preserve">Наибольший удельный вес в общем количестве выявленных нарушений при проведении контрольных мероприятий составили нарушения, допущенные при </w:t>
      </w:r>
      <w:r>
        <w:rPr>
          <w:sz w:val="28"/>
          <w:szCs w:val="28"/>
        </w:rPr>
        <w:t xml:space="preserve">осуществлении государственных (муниципальных)  закупок </w:t>
      </w:r>
      <w:r w:rsidRPr="006D1F1D">
        <w:rPr>
          <w:sz w:val="28"/>
          <w:szCs w:val="28"/>
        </w:rPr>
        <w:t xml:space="preserve"> (</w:t>
      </w:r>
      <w:r w:rsidR="009454D2">
        <w:rPr>
          <w:sz w:val="28"/>
          <w:szCs w:val="28"/>
        </w:rPr>
        <w:t>68,0</w:t>
      </w:r>
      <w:r w:rsidRPr="006D1F1D">
        <w:rPr>
          <w:sz w:val="28"/>
          <w:szCs w:val="28"/>
        </w:rPr>
        <w:t>% от общего количества нарушений).</w:t>
      </w:r>
    </w:p>
    <w:p w:rsidR="009449A8" w:rsidRDefault="009449A8" w:rsidP="00BC1F96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Контрольно-счетной палатой максимально использованы все предоставленные действующим законодательством возможности по устранению негативных последствий финансовых нарушений. </w:t>
      </w:r>
    </w:p>
    <w:p w:rsidR="00130EEA" w:rsidRPr="006D1F1D" w:rsidRDefault="00130EEA" w:rsidP="00130EEA">
      <w:pPr>
        <w:pStyle w:val="a9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49A8">
        <w:rPr>
          <w:sz w:val="28"/>
          <w:szCs w:val="28"/>
        </w:rPr>
        <w:t xml:space="preserve">      </w:t>
      </w:r>
      <w:r w:rsidRPr="006D1F1D">
        <w:rPr>
          <w:sz w:val="28"/>
          <w:szCs w:val="28"/>
        </w:rPr>
        <w:t xml:space="preserve">По итогам проведенных контрольных мероприятий в адрес проверенных объектов и их должностным лицам направлено </w:t>
      </w:r>
      <w:r>
        <w:rPr>
          <w:sz w:val="28"/>
          <w:szCs w:val="28"/>
        </w:rPr>
        <w:t>2</w:t>
      </w:r>
      <w:r w:rsidRPr="006D1F1D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6D1F1D">
        <w:t xml:space="preserve"> </w:t>
      </w:r>
      <w:r w:rsidRPr="006D1F1D">
        <w:rPr>
          <w:sz w:val="28"/>
          <w:szCs w:val="28"/>
        </w:rPr>
        <w:t xml:space="preserve">для принятия мер по устранению выявленных нарушений и недостатков, </w:t>
      </w:r>
      <w:r>
        <w:rPr>
          <w:sz w:val="28"/>
          <w:szCs w:val="28"/>
        </w:rPr>
        <w:t>а также по привлечению к дисциплинарной ответственности виновных должностных лиц.</w:t>
      </w:r>
      <w:r w:rsidRPr="006D1F1D">
        <w:rPr>
          <w:sz w:val="28"/>
          <w:szCs w:val="28"/>
        </w:rPr>
        <w:t xml:space="preserve">  По всем из них получены ответы, в которых содержалась информация о выполнении предложений Контрольно-счетной палаты. </w:t>
      </w:r>
    </w:p>
    <w:p w:rsidR="009449A8" w:rsidRDefault="009449A8" w:rsidP="00BC1F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выявленные нарушения и недостатки к дисциплинарной ответственности привлечен </w:t>
      </w:r>
      <w:r w:rsidR="008053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сотрудник.</w:t>
      </w:r>
    </w:p>
    <w:p w:rsidR="000A4C6A" w:rsidRPr="006D1F1D" w:rsidRDefault="000A4C6A" w:rsidP="00BC1F96">
      <w:pPr>
        <w:pStyle w:val="a9"/>
        <w:ind w:firstLine="709"/>
        <w:jc w:val="both"/>
        <w:rPr>
          <w:sz w:val="28"/>
          <w:szCs w:val="28"/>
        </w:rPr>
      </w:pPr>
      <w:r w:rsidRPr="006D1F1D">
        <w:rPr>
          <w:sz w:val="28"/>
          <w:szCs w:val="28"/>
        </w:rPr>
        <w:t xml:space="preserve">Учитывая, что контрольные мероприятия – это последующий контроль, и проводится он уже после совершения хозяйственных операций, при ответственном подходе руководителей </w:t>
      </w:r>
      <w:r>
        <w:rPr>
          <w:sz w:val="28"/>
          <w:szCs w:val="28"/>
        </w:rPr>
        <w:t>объектов проверки</w:t>
      </w:r>
      <w:r w:rsidRPr="006D1F1D">
        <w:rPr>
          <w:sz w:val="28"/>
          <w:szCs w:val="28"/>
        </w:rPr>
        <w:t xml:space="preserve"> к сигналам о наличии недоработок и недостатков увеличивается возможность не допустить подобных и других нарушений в дальнейшей работе.</w:t>
      </w:r>
    </w:p>
    <w:p w:rsidR="000A4C6A" w:rsidRPr="006D1F1D" w:rsidRDefault="000A4C6A" w:rsidP="00BC1F96">
      <w:pPr>
        <w:ind w:firstLine="708"/>
        <w:jc w:val="both"/>
        <w:rPr>
          <w:sz w:val="28"/>
          <w:szCs w:val="28"/>
        </w:rPr>
      </w:pPr>
      <w:r w:rsidRPr="006D1F1D">
        <w:rPr>
          <w:sz w:val="28"/>
          <w:szCs w:val="28"/>
        </w:rPr>
        <w:t>По завершении каждого контрольного мероприятия информация о его результатах направл</w:t>
      </w:r>
      <w:r w:rsidR="00055190">
        <w:rPr>
          <w:sz w:val="28"/>
          <w:szCs w:val="28"/>
        </w:rPr>
        <w:t>ялась</w:t>
      </w:r>
      <w:r w:rsidRPr="006D1F1D">
        <w:rPr>
          <w:sz w:val="28"/>
          <w:szCs w:val="28"/>
        </w:rPr>
        <w:t xml:space="preserve"> для сведения Главе </w:t>
      </w:r>
      <w:r>
        <w:rPr>
          <w:sz w:val="28"/>
          <w:szCs w:val="28"/>
        </w:rPr>
        <w:t>Пестовского</w:t>
      </w:r>
      <w:r w:rsidRPr="006D1F1D">
        <w:rPr>
          <w:sz w:val="28"/>
          <w:szCs w:val="28"/>
        </w:rPr>
        <w:t xml:space="preserve"> муниципального района</w:t>
      </w:r>
      <w:r w:rsidR="009A51C7">
        <w:rPr>
          <w:sz w:val="28"/>
          <w:szCs w:val="28"/>
        </w:rPr>
        <w:t xml:space="preserve">, </w:t>
      </w:r>
      <w:r w:rsidR="00F37C9C">
        <w:rPr>
          <w:sz w:val="28"/>
          <w:szCs w:val="28"/>
        </w:rPr>
        <w:t xml:space="preserve">в </w:t>
      </w:r>
      <w:r w:rsidR="009A51C7">
        <w:rPr>
          <w:sz w:val="28"/>
          <w:szCs w:val="28"/>
        </w:rPr>
        <w:t>Думу Пестовского муниципального района,</w:t>
      </w:r>
      <w:r w:rsidR="00F37C9C">
        <w:rPr>
          <w:sz w:val="28"/>
          <w:szCs w:val="28"/>
        </w:rPr>
        <w:t xml:space="preserve"> в</w:t>
      </w:r>
      <w:r w:rsidR="009A51C7">
        <w:rPr>
          <w:sz w:val="28"/>
          <w:szCs w:val="28"/>
        </w:rPr>
        <w:t xml:space="preserve"> Совет депутатов Пестовского городского поселения.</w:t>
      </w:r>
    </w:p>
    <w:p w:rsidR="000A4C6A" w:rsidRPr="006D1F1D" w:rsidRDefault="000A4C6A" w:rsidP="00BC1F96">
      <w:pPr>
        <w:ind w:firstLine="709"/>
        <w:jc w:val="both"/>
        <w:rPr>
          <w:b/>
          <w:sz w:val="28"/>
          <w:szCs w:val="28"/>
        </w:rPr>
      </w:pPr>
      <w:r w:rsidRPr="006D1F1D">
        <w:rPr>
          <w:sz w:val="28"/>
          <w:szCs w:val="28"/>
        </w:rPr>
        <w:t>Для принятия мер реагирования по выявленным нарушениям, право</w:t>
      </w:r>
      <w:r w:rsidR="00130EEA">
        <w:rPr>
          <w:sz w:val="28"/>
          <w:szCs w:val="28"/>
        </w:rPr>
        <w:t>вой оценки выявленных нарушений</w:t>
      </w:r>
      <w:r w:rsidRPr="006D1F1D">
        <w:rPr>
          <w:sz w:val="28"/>
          <w:szCs w:val="28"/>
        </w:rPr>
        <w:t xml:space="preserve"> отчет</w:t>
      </w:r>
      <w:r w:rsidR="0080536E">
        <w:rPr>
          <w:sz w:val="28"/>
          <w:szCs w:val="28"/>
        </w:rPr>
        <w:t>ы</w:t>
      </w:r>
      <w:r w:rsidRPr="006D1F1D">
        <w:rPr>
          <w:sz w:val="28"/>
          <w:szCs w:val="28"/>
        </w:rPr>
        <w:t xml:space="preserve"> о результатах </w:t>
      </w:r>
      <w:r w:rsidR="0080536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D1F1D">
        <w:rPr>
          <w:sz w:val="28"/>
          <w:szCs w:val="28"/>
        </w:rPr>
        <w:t xml:space="preserve"> контрольн</w:t>
      </w:r>
      <w:r w:rsidR="0080536E">
        <w:rPr>
          <w:sz w:val="28"/>
          <w:szCs w:val="28"/>
        </w:rPr>
        <w:t>ых</w:t>
      </w:r>
      <w:r w:rsidRPr="006D1F1D">
        <w:rPr>
          <w:sz w:val="28"/>
          <w:szCs w:val="28"/>
        </w:rPr>
        <w:t xml:space="preserve"> мероприяти</w:t>
      </w:r>
      <w:r w:rsidR="0080536E">
        <w:rPr>
          <w:sz w:val="28"/>
          <w:szCs w:val="28"/>
        </w:rPr>
        <w:t>й</w:t>
      </w:r>
      <w:r w:rsidRPr="006D1F1D">
        <w:rPr>
          <w:sz w:val="28"/>
          <w:szCs w:val="28"/>
        </w:rPr>
        <w:t xml:space="preserve"> направлен</w:t>
      </w:r>
      <w:r w:rsidR="0080536E">
        <w:rPr>
          <w:sz w:val="28"/>
          <w:szCs w:val="28"/>
        </w:rPr>
        <w:t>ы</w:t>
      </w:r>
      <w:r w:rsidRPr="006D1F1D">
        <w:rPr>
          <w:sz w:val="28"/>
          <w:szCs w:val="28"/>
        </w:rPr>
        <w:t xml:space="preserve"> в </w:t>
      </w:r>
      <w:r>
        <w:rPr>
          <w:sz w:val="28"/>
          <w:szCs w:val="28"/>
        </w:rPr>
        <w:t>Прокуратуру района</w:t>
      </w:r>
      <w:r w:rsidRPr="006D1F1D">
        <w:rPr>
          <w:sz w:val="28"/>
          <w:szCs w:val="28"/>
        </w:rPr>
        <w:t>.</w:t>
      </w:r>
      <w:r w:rsidRPr="006D1F1D">
        <w:rPr>
          <w:b/>
          <w:sz w:val="28"/>
          <w:szCs w:val="28"/>
        </w:rPr>
        <w:tab/>
      </w:r>
    </w:p>
    <w:p w:rsidR="009454D2" w:rsidRDefault="009454D2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материалов прокуратурой направлены 2 представления в адрес Главы Пестовского муниципального района.</w:t>
      </w:r>
      <w:r w:rsidR="00E84BC1">
        <w:rPr>
          <w:sz w:val="28"/>
          <w:szCs w:val="28"/>
        </w:rPr>
        <w:t xml:space="preserve"> Возбуждены два уголовных дела по результатам контрольного мероприятия </w:t>
      </w:r>
      <w:r w:rsidR="00055190">
        <w:rPr>
          <w:sz w:val="28"/>
          <w:szCs w:val="28"/>
        </w:rPr>
        <w:t>за 2</w:t>
      </w:r>
      <w:r w:rsidR="00E84BC1">
        <w:rPr>
          <w:sz w:val="28"/>
          <w:szCs w:val="28"/>
        </w:rPr>
        <w:t>022 год.</w:t>
      </w:r>
    </w:p>
    <w:p w:rsidR="0016759A" w:rsidRDefault="0016759A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Подход сотрудников КСП к своей деятельности не сводится к поиску и выявлению нарушений и недостатков, привлечению должностных лиц к ответственности.  Приоритетом своей работы КСП ставит оказание правовой, методической и другой помощи сотрудникам проверяемых учреждений, как в ходе, так и после окончания контрольных мероприятий.  </w:t>
      </w:r>
    </w:p>
    <w:p w:rsidR="0016759A" w:rsidRDefault="0016759A" w:rsidP="00BC1F9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Экспертно-аналитическая деятельность</w:t>
      </w:r>
      <w:r>
        <w:rPr>
          <w:sz w:val="28"/>
          <w:szCs w:val="28"/>
        </w:rPr>
        <w:t xml:space="preserve">        </w:t>
      </w:r>
    </w:p>
    <w:p w:rsidR="00980968" w:rsidRPr="008D029D" w:rsidRDefault="0016759A" w:rsidP="00BC1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968" w:rsidRPr="008D029D">
        <w:rPr>
          <w:sz w:val="28"/>
          <w:szCs w:val="28"/>
        </w:rPr>
        <w:t xml:space="preserve">Одной из основных тенденций развития муниципального финансового контроля является усиление аналитического направления работы, в основу которого положена задача предупреждения возможных нарушений и неэффективных затрат путем экспертизы проектов муниципальных правовых актов о бюджете и о внесении в него изменений, муниципальных программ, </w:t>
      </w:r>
      <w:r w:rsidR="00980968" w:rsidRPr="008D029D">
        <w:rPr>
          <w:sz w:val="28"/>
          <w:szCs w:val="28"/>
        </w:rPr>
        <w:lastRenderedPageBreak/>
        <w:t>являющихся основой формирования бюджета,  а также анализа текущего исполнения бюджета</w:t>
      </w:r>
      <w:r w:rsidR="00980968">
        <w:rPr>
          <w:sz w:val="28"/>
          <w:szCs w:val="28"/>
        </w:rPr>
        <w:t>.</w:t>
      </w:r>
      <w:r w:rsidR="00980968" w:rsidRPr="008D029D">
        <w:rPr>
          <w:sz w:val="28"/>
          <w:szCs w:val="28"/>
        </w:rPr>
        <w:t xml:space="preserve"> </w:t>
      </w:r>
    </w:p>
    <w:p w:rsidR="00980968" w:rsidRDefault="00980968" w:rsidP="00BC1F96">
      <w:pPr>
        <w:ind w:firstLine="709"/>
        <w:jc w:val="both"/>
        <w:rPr>
          <w:sz w:val="28"/>
          <w:szCs w:val="28"/>
        </w:rPr>
      </w:pPr>
      <w:r w:rsidRPr="008D029D">
        <w:rPr>
          <w:sz w:val="28"/>
          <w:szCs w:val="28"/>
        </w:rPr>
        <w:t xml:space="preserve">Экспертно-аналитические мероприятия, проводимые в отчетном году, составляли основу контроля над бюджетом </w:t>
      </w:r>
      <w:r>
        <w:rPr>
          <w:sz w:val="28"/>
          <w:szCs w:val="28"/>
        </w:rPr>
        <w:t>района</w:t>
      </w:r>
      <w:r w:rsidR="00E84BC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поселений </w:t>
      </w:r>
      <w:r w:rsidRPr="008D029D">
        <w:rPr>
          <w:sz w:val="28"/>
          <w:szCs w:val="28"/>
        </w:rPr>
        <w:t xml:space="preserve"> в течение всего периода. Они осуществлялись в форме предварительного</w:t>
      </w:r>
      <w:r>
        <w:rPr>
          <w:sz w:val="28"/>
          <w:szCs w:val="28"/>
        </w:rPr>
        <w:t>, текущего</w:t>
      </w:r>
      <w:r w:rsidRPr="008D0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последующего </w:t>
      </w:r>
      <w:r w:rsidRPr="008D029D">
        <w:rPr>
          <w:sz w:val="28"/>
          <w:szCs w:val="28"/>
        </w:rPr>
        <w:t>контроля</w:t>
      </w:r>
      <w:r>
        <w:rPr>
          <w:sz w:val="28"/>
          <w:szCs w:val="28"/>
        </w:rPr>
        <w:t>.</w:t>
      </w:r>
      <w:r w:rsidRPr="008D029D">
        <w:rPr>
          <w:sz w:val="28"/>
          <w:szCs w:val="28"/>
        </w:rPr>
        <w:t xml:space="preserve"> </w:t>
      </w:r>
    </w:p>
    <w:p w:rsidR="00980968" w:rsidRPr="004F4035" w:rsidRDefault="00980968" w:rsidP="00BC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предварительного контроля проведена экспертиза проект</w:t>
      </w:r>
      <w:r w:rsidR="00067D92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</w:t>
      </w:r>
      <w:r w:rsidR="00067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67D9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</w:t>
      </w:r>
      <w:r w:rsidRPr="004F4035">
        <w:rPr>
          <w:sz w:val="28"/>
          <w:szCs w:val="28"/>
        </w:rPr>
        <w:t>2</w:t>
      </w:r>
      <w:r w:rsidR="00067D9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067D9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67D9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 По результатам экспертизы подготовлено </w:t>
      </w:r>
      <w:r w:rsidR="00067D92">
        <w:rPr>
          <w:sz w:val="28"/>
          <w:szCs w:val="28"/>
        </w:rPr>
        <w:t>1</w:t>
      </w:r>
      <w:r>
        <w:rPr>
          <w:sz w:val="28"/>
          <w:szCs w:val="28"/>
        </w:rPr>
        <w:t xml:space="preserve"> заключени</w:t>
      </w:r>
      <w:r w:rsidR="00067D92">
        <w:rPr>
          <w:sz w:val="28"/>
          <w:szCs w:val="28"/>
        </w:rPr>
        <w:t>е и 1 справка</w:t>
      </w:r>
      <w:r>
        <w:rPr>
          <w:sz w:val="28"/>
          <w:szCs w:val="28"/>
        </w:rPr>
        <w:t xml:space="preserve">. </w:t>
      </w:r>
    </w:p>
    <w:p w:rsidR="00980968" w:rsidRPr="00936BDC" w:rsidRDefault="00980968" w:rsidP="00BC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экспертизе проект</w:t>
      </w:r>
      <w:r w:rsidR="00067D92">
        <w:rPr>
          <w:sz w:val="28"/>
          <w:szCs w:val="28"/>
        </w:rPr>
        <w:t>а</w:t>
      </w:r>
      <w:r>
        <w:rPr>
          <w:sz w:val="28"/>
          <w:szCs w:val="28"/>
        </w:rPr>
        <w:t xml:space="preserve"> была дана оценка реалистичности бюджетных показателей по основным доходным источникам и по основным разделам классификации расходов, проверено соблюдение предусмотренных бюджетным законодательством предельных объёмов и ограничений</w:t>
      </w:r>
      <w:r w:rsidRPr="00936BDC">
        <w:t xml:space="preserve"> </w:t>
      </w:r>
      <w:r w:rsidRPr="00936BDC">
        <w:rPr>
          <w:sz w:val="28"/>
          <w:szCs w:val="28"/>
        </w:rPr>
        <w:t>БК РФ, в том числе: по объемам планируем</w:t>
      </w:r>
      <w:r w:rsidR="00055190">
        <w:rPr>
          <w:sz w:val="28"/>
          <w:szCs w:val="28"/>
        </w:rPr>
        <w:t>ого</w:t>
      </w:r>
      <w:r w:rsidRPr="00936BDC">
        <w:rPr>
          <w:sz w:val="28"/>
          <w:szCs w:val="28"/>
        </w:rPr>
        <w:t xml:space="preserve"> дефицит</w:t>
      </w:r>
      <w:r w:rsidR="00055190">
        <w:rPr>
          <w:sz w:val="28"/>
          <w:szCs w:val="28"/>
        </w:rPr>
        <w:t>а</w:t>
      </w:r>
      <w:r w:rsidRPr="00936BDC">
        <w:rPr>
          <w:sz w:val="28"/>
          <w:szCs w:val="28"/>
        </w:rPr>
        <w:t xml:space="preserve"> бюджет</w:t>
      </w:r>
      <w:r w:rsidR="00055190">
        <w:rPr>
          <w:sz w:val="28"/>
          <w:szCs w:val="28"/>
        </w:rPr>
        <w:t>а</w:t>
      </w:r>
      <w:r w:rsidRPr="00936BDC">
        <w:rPr>
          <w:sz w:val="28"/>
          <w:szCs w:val="28"/>
        </w:rPr>
        <w:t>, муниципального долга, расходов на обслуживание муниципального долга, резервного фонда, условно утвержденных расходов.</w:t>
      </w:r>
    </w:p>
    <w:p w:rsidR="00980968" w:rsidRDefault="00980968" w:rsidP="00BC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текущего контроля подготовлено </w:t>
      </w:r>
      <w:r w:rsidR="00067D92">
        <w:rPr>
          <w:sz w:val="28"/>
          <w:szCs w:val="28"/>
        </w:rPr>
        <w:t>30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заключени</w:t>
      </w:r>
      <w:r w:rsidR="00067D92">
        <w:rPr>
          <w:sz w:val="28"/>
          <w:szCs w:val="28"/>
        </w:rPr>
        <w:t>й</w:t>
      </w:r>
      <w:r>
        <w:rPr>
          <w:sz w:val="28"/>
          <w:szCs w:val="28"/>
        </w:rPr>
        <w:t xml:space="preserve"> на проекты решений о внесении изменений в бюджеты района</w:t>
      </w:r>
      <w:r w:rsidR="00067D92">
        <w:rPr>
          <w:sz w:val="28"/>
          <w:szCs w:val="28"/>
        </w:rPr>
        <w:t>,</w:t>
      </w:r>
      <w:r>
        <w:rPr>
          <w:sz w:val="28"/>
          <w:szCs w:val="28"/>
        </w:rPr>
        <w:t xml:space="preserve"> города</w:t>
      </w:r>
      <w:r w:rsidR="00067D92">
        <w:rPr>
          <w:sz w:val="28"/>
          <w:szCs w:val="28"/>
        </w:rPr>
        <w:t xml:space="preserve">, поселений </w:t>
      </w:r>
      <w:r>
        <w:rPr>
          <w:sz w:val="28"/>
          <w:szCs w:val="28"/>
        </w:rPr>
        <w:t>на 202</w:t>
      </w:r>
      <w:r w:rsidR="00067D92">
        <w:rPr>
          <w:sz w:val="28"/>
          <w:szCs w:val="28"/>
        </w:rPr>
        <w:t>3</w:t>
      </w:r>
      <w:r>
        <w:rPr>
          <w:sz w:val="28"/>
          <w:szCs w:val="28"/>
        </w:rPr>
        <w:t xml:space="preserve">  год и на плановый период 20</w:t>
      </w:r>
      <w:r w:rsidRPr="00936BDC">
        <w:rPr>
          <w:sz w:val="28"/>
          <w:szCs w:val="28"/>
        </w:rPr>
        <w:t>2</w:t>
      </w:r>
      <w:r w:rsidR="00067D92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067D9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  <w:r w:rsidRPr="00794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изменения в большинстве случаев были связаны с корректировкой объемов безвозмездных поступлений из других бюджетов </w:t>
      </w:r>
      <w:r w:rsidRPr="00093712">
        <w:rPr>
          <w:sz w:val="28"/>
          <w:szCs w:val="28"/>
        </w:rPr>
        <w:t>бюджетной системы РФ, отразивши</w:t>
      </w:r>
      <w:r>
        <w:rPr>
          <w:sz w:val="28"/>
          <w:szCs w:val="28"/>
        </w:rPr>
        <w:t>х</w:t>
      </w:r>
      <w:r w:rsidRPr="00093712">
        <w:rPr>
          <w:sz w:val="28"/>
          <w:szCs w:val="28"/>
        </w:rPr>
        <w:t>ся на основных показателях бюджет</w:t>
      </w:r>
      <w:r>
        <w:rPr>
          <w:sz w:val="28"/>
          <w:szCs w:val="28"/>
        </w:rPr>
        <w:t>ов района и города</w:t>
      </w:r>
      <w:r w:rsidRPr="00093712">
        <w:rPr>
          <w:sz w:val="28"/>
          <w:szCs w:val="28"/>
        </w:rPr>
        <w:t>, а также перераспределением бюджетных ассигнований. При проведении данных экспертиз отмечено, что вносимые</w:t>
      </w:r>
      <w:r>
        <w:rPr>
          <w:sz w:val="28"/>
          <w:szCs w:val="28"/>
        </w:rPr>
        <w:t xml:space="preserve"> изменения в целом обоснованны и не противоречат бюджетному законодательству. </w:t>
      </w:r>
    </w:p>
    <w:p w:rsidR="00BC1F96" w:rsidRPr="006D1F1D" w:rsidRDefault="00980968" w:rsidP="00D137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последующего контроля проведена внешняя проверка бюджетной отчетности за 202</w:t>
      </w:r>
      <w:r w:rsidR="00067D92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067D92">
        <w:rPr>
          <w:sz w:val="28"/>
          <w:szCs w:val="28"/>
        </w:rPr>
        <w:t>семи</w:t>
      </w:r>
      <w:r>
        <w:rPr>
          <w:sz w:val="28"/>
          <w:szCs w:val="28"/>
        </w:rPr>
        <w:t xml:space="preserve"> главных администраторов средств бюджета и подготовлено </w:t>
      </w:r>
      <w:r w:rsidR="00067D92">
        <w:rPr>
          <w:sz w:val="28"/>
          <w:szCs w:val="28"/>
        </w:rPr>
        <w:t>семь</w:t>
      </w:r>
      <w:r>
        <w:rPr>
          <w:sz w:val="28"/>
          <w:szCs w:val="28"/>
        </w:rPr>
        <w:t xml:space="preserve"> заключений.</w:t>
      </w:r>
      <w:r w:rsidR="00911BB7" w:rsidRPr="00911BB7">
        <w:rPr>
          <w:sz w:val="28"/>
          <w:szCs w:val="28"/>
        </w:rPr>
        <w:t xml:space="preserve"> </w:t>
      </w:r>
    </w:p>
    <w:p w:rsidR="00967557" w:rsidRDefault="00D137F4" w:rsidP="00BC1F96">
      <w:pPr>
        <w:widowControl w:val="0"/>
        <w:ind w:firstLine="708"/>
        <w:jc w:val="both"/>
        <w:rPr>
          <w:color w:val="FF0000"/>
          <w:sz w:val="28"/>
          <w:szCs w:val="28"/>
        </w:rPr>
      </w:pPr>
      <w:r w:rsidRPr="00967557">
        <w:rPr>
          <w:sz w:val="28"/>
          <w:szCs w:val="28"/>
        </w:rPr>
        <w:t>Целью проверки являлось проведение оценки достоверности данных годовой бюджетной отчетности.</w:t>
      </w:r>
      <w:r w:rsidRPr="00055190">
        <w:rPr>
          <w:color w:val="FF0000"/>
          <w:sz w:val="28"/>
          <w:szCs w:val="28"/>
        </w:rPr>
        <w:t xml:space="preserve"> </w:t>
      </w:r>
    </w:p>
    <w:p w:rsidR="00BC1F96" w:rsidRPr="006D1F1D" w:rsidRDefault="00D137F4" w:rsidP="00BC1F96">
      <w:pPr>
        <w:widowControl w:val="0"/>
        <w:ind w:firstLine="708"/>
        <w:jc w:val="both"/>
        <w:rPr>
          <w:sz w:val="28"/>
          <w:szCs w:val="28"/>
        </w:rPr>
      </w:pPr>
      <w:r w:rsidRPr="00D137F4">
        <w:rPr>
          <w:sz w:val="28"/>
          <w:szCs w:val="28"/>
        </w:rPr>
        <w:t xml:space="preserve">Контрольно-счетной палатой при проведении проверки бюджетной отчетности у </w:t>
      </w:r>
      <w:r>
        <w:rPr>
          <w:sz w:val="28"/>
          <w:szCs w:val="28"/>
        </w:rPr>
        <w:t>4</w:t>
      </w:r>
      <w:r w:rsidRPr="00D137F4">
        <w:rPr>
          <w:sz w:val="28"/>
          <w:szCs w:val="28"/>
        </w:rPr>
        <w:t xml:space="preserve"> главных администраторов установлено несоблюдение требований отдельных пунктов Инструкции №191н при заполнении отдельных таблиц и пр</w:t>
      </w:r>
      <w:r>
        <w:rPr>
          <w:sz w:val="28"/>
          <w:szCs w:val="28"/>
        </w:rPr>
        <w:t>иложений Пояснительной записки.</w:t>
      </w:r>
      <w:r w:rsidR="00BC1F96" w:rsidRPr="006D1F1D">
        <w:rPr>
          <w:sz w:val="28"/>
          <w:szCs w:val="28"/>
        </w:rPr>
        <w:t xml:space="preserve"> </w:t>
      </w:r>
    </w:p>
    <w:p w:rsidR="009A51C7" w:rsidRDefault="00967557" w:rsidP="009A5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выявленные недостатки при </w:t>
      </w:r>
      <w:r w:rsidR="009A51C7">
        <w:rPr>
          <w:sz w:val="28"/>
          <w:szCs w:val="28"/>
        </w:rPr>
        <w:t>составлении отчетности, не повлиял</w:t>
      </w:r>
      <w:r w:rsidR="001A4698">
        <w:rPr>
          <w:sz w:val="28"/>
          <w:szCs w:val="28"/>
        </w:rPr>
        <w:t>и</w:t>
      </w:r>
      <w:r w:rsidR="009A51C7">
        <w:rPr>
          <w:sz w:val="28"/>
          <w:szCs w:val="28"/>
        </w:rPr>
        <w:t xml:space="preserve"> на достоверность сводной бюджетной отчётности и отчёта об исполнении бюджета муниципального района. Все нарушения были устранены в ходе проверки.   </w:t>
      </w:r>
    </w:p>
    <w:p w:rsidR="00980968" w:rsidRDefault="00BC1F96" w:rsidP="00BC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F1D">
        <w:rPr>
          <w:sz w:val="28"/>
          <w:szCs w:val="28"/>
        </w:rPr>
        <w:t xml:space="preserve"> </w:t>
      </w:r>
      <w:r w:rsidR="00980968">
        <w:rPr>
          <w:sz w:val="28"/>
          <w:szCs w:val="28"/>
        </w:rPr>
        <w:t>Подготовлено 9 заключений на годовые отчеты об исполнении бюджета района, города и поселений за 202</w:t>
      </w:r>
      <w:r w:rsidR="00067D92">
        <w:rPr>
          <w:sz w:val="28"/>
          <w:szCs w:val="28"/>
        </w:rPr>
        <w:t>2</w:t>
      </w:r>
      <w:r w:rsidR="00980968">
        <w:rPr>
          <w:sz w:val="28"/>
          <w:szCs w:val="28"/>
        </w:rPr>
        <w:t xml:space="preserve"> год. Контрольно-счетной палатой  подтверждена достоверность всех представленных к проверке годовых отчетов. </w:t>
      </w:r>
    </w:p>
    <w:p w:rsidR="00980968" w:rsidRDefault="00980968" w:rsidP="00BC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 направл</w:t>
      </w:r>
      <w:r w:rsidR="00055190">
        <w:rPr>
          <w:sz w:val="28"/>
          <w:szCs w:val="28"/>
        </w:rPr>
        <w:t>ялись</w:t>
      </w:r>
      <w:r>
        <w:rPr>
          <w:sz w:val="28"/>
          <w:szCs w:val="28"/>
        </w:rPr>
        <w:t xml:space="preserve"> в Думу района, Советы депутатов сельских поселений и Совет депутатов городского поселения. Замечания и </w:t>
      </w:r>
      <w:r>
        <w:rPr>
          <w:sz w:val="28"/>
          <w:szCs w:val="28"/>
        </w:rPr>
        <w:lastRenderedPageBreak/>
        <w:t>предложения, содержащиеся в заключениях, как правило, приняты во внимание при рассмотрении проектов, по которым проводилась экспертиза.</w:t>
      </w:r>
    </w:p>
    <w:p w:rsidR="00002646" w:rsidRDefault="00002646" w:rsidP="00BC1F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условиях программного обеспечения бюджета особое внимание  уделялось муниципальным программам.</w:t>
      </w:r>
      <w:r>
        <w:t xml:space="preserve"> </w:t>
      </w:r>
      <w:r>
        <w:rPr>
          <w:sz w:val="28"/>
          <w:szCs w:val="28"/>
        </w:rPr>
        <w:t xml:space="preserve">Подготовлено </w:t>
      </w:r>
      <w:r w:rsidR="00067D92">
        <w:rPr>
          <w:sz w:val="28"/>
          <w:szCs w:val="28"/>
        </w:rPr>
        <w:t>61</w:t>
      </w:r>
      <w:r>
        <w:rPr>
          <w:sz w:val="28"/>
          <w:szCs w:val="28"/>
        </w:rPr>
        <w:t xml:space="preserve"> заключени</w:t>
      </w:r>
      <w:r w:rsidR="00067D92">
        <w:rPr>
          <w:sz w:val="28"/>
          <w:szCs w:val="28"/>
        </w:rPr>
        <w:t>е</w:t>
      </w:r>
      <w:r>
        <w:rPr>
          <w:sz w:val="28"/>
          <w:szCs w:val="28"/>
        </w:rPr>
        <w:t xml:space="preserve"> на проекты муниципальных программ и на внесение изменений в муниципальные программы.</w:t>
      </w:r>
      <w:r>
        <w:t xml:space="preserve"> </w:t>
      </w:r>
    </w:p>
    <w:p w:rsidR="001A4698" w:rsidRDefault="00002646" w:rsidP="00BC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экспертиз выявлялись следующие нарушения и недостатки: факты несогласованности показателей внутри программы,  ошибки технического характера, </w:t>
      </w:r>
      <w:r w:rsidR="001A4698" w:rsidRPr="001A4698">
        <w:rPr>
          <w:sz w:val="28"/>
          <w:szCs w:val="28"/>
        </w:rPr>
        <w:t xml:space="preserve">нарушение сроков, в течение которых должны быть внесены изменения в муниципальную программу, некорректное отражение объемов финансирования муниципальной программы (отличных объемов </w:t>
      </w:r>
      <w:proofErr w:type="gramStart"/>
      <w:r w:rsidR="001A4698" w:rsidRPr="001A4698">
        <w:rPr>
          <w:sz w:val="28"/>
          <w:szCs w:val="28"/>
        </w:rPr>
        <w:t>от</w:t>
      </w:r>
      <w:proofErr w:type="gramEnd"/>
      <w:r w:rsidR="001A4698" w:rsidRPr="001A4698">
        <w:rPr>
          <w:sz w:val="28"/>
          <w:szCs w:val="28"/>
        </w:rPr>
        <w:t xml:space="preserve"> утвержденных решением о бюджете</w:t>
      </w:r>
      <w:r w:rsidR="001A4698">
        <w:rPr>
          <w:sz w:val="28"/>
          <w:szCs w:val="28"/>
        </w:rPr>
        <w:t xml:space="preserve">). </w:t>
      </w:r>
    </w:p>
    <w:p w:rsidR="00002646" w:rsidRPr="00C04781" w:rsidRDefault="00002646" w:rsidP="00BC1F9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экспертиз проектов муниципальных программ Контрольно-счетной палатой внесены соответствующие предложения по устранению выявленных нарушений и недостатков. </w:t>
      </w:r>
    </w:p>
    <w:p w:rsidR="009731DA" w:rsidRDefault="00534573" w:rsidP="00BC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со Счетной палатой Новгородской области проведено экспертно-аналитическое мероприятие «Мониторинг реализации мероприятий региональных проектов и государственных (муниципальных) программ в части строительства (реконструкции, модернизации), капитального ремонта объектов муниципальной собственности за 2022 год и истекший период 2023 года». Объектом мониторинга в 2023 году было 1 учреждение – МАОУ «СОШ № 1 имени Н.И.Кузнецова</w:t>
      </w:r>
      <w:r w:rsidR="009731DA">
        <w:rPr>
          <w:sz w:val="28"/>
          <w:szCs w:val="28"/>
        </w:rPr>
        <w:t xml:space="preserve">». Объем проверенных средств составил 98721,2 тыс. рублей. По результатам мониторинга составлено 3 справки и 1 акт </w:t>
      </w:r>
      <w:r w:rsidR="005D43FF">
        <w:rPr>
          <w:sz w:val="28"/>
          <w:szCs w:val="28"/>
        </w:rPr>
        <w:t xml:space="preserve">визуального </w:t>
      </w:r>
      <w:r w:rsidR="009731DA">
        <w:rPr>
          <w:sz w:val="28"/>
          <w:szCs w:val="28"/>
        </w:rPr>
        <w:t xml:space="preserve">осмотра. Выявлено </w:t>
      </w:r>
      <w:r w:rsidR="00C2581B">
        <w:rPr>
          <w:sz w:val="28"/>
          <w:szCs w:val="28"/>
        </w:rPr>
        <w:t xml:space="preserve">27 </w:t>
      </w:r>
      <w:r w:rsidR="009731DA">
        <w:rPr>
          <w:sz w:val="28"/>
          <w:szCs w:val="28"/>
        </w:rPr>
        <w:t xml:space="preserve"> </w:t>
      </w:r>
      <w:r w:rsidR="00C2581B">
        <w:rPr>
          <w:sz w:val="28"/>
          <w:szCs w:val="28"/>
        </w:rPr>
        <w:t xml:space="preserve">случаев </w:t>
      </w:r>
      <w:r w:rsidR="009731DA">
        <w:rPr>
          <w:sz w:val="28"/>
          <w:szCs w:val="28"/>
        </w:rPr>
        <w:t>нарушений, из них:</w:t>
      </w:r>
    </w:p>
    <w:p w:rsidR="00D14304" w:rsidRDefault="00D14304" w:rsidP="00BC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586871">
        <w:rPr>
          <w:sz w:val="28"/>
          <w:szCs w:val="28"/>
        </w:rPr>
        <w:t>8 случа</w:t>
      </w:r>
      <w:r>
        <w:rPr>
          <w:sz w:val="28"/>
          <w:szCs w:val="28"/>
        </w:rPr>
        <w:t>ях</w:t>
      </w:r>
      <w:r w:rsidR="00586871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ы</w:t>
      </w:r>
      <w:r w:rsidR="00586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сроки </w:t>
      </w:r>
      <w:r w:rsidR="00586871">
        <w:rPr>
          <w:sz w:val="28"/>
          <w:szCs w:val="28"/>
        </w:rPr>
        <w:t>оплаты</w:t>
      </w:r>
      <w:r w:rsidR="00C04781">
        <w:rPr>
          <w:sz w:val="28"/>
          <w:szCs w:val="28"/>
        </w:rPr>
        <w:t xml:space="preserve"> по договору</w:t>
      </w:r>
      <w:r w:rsidR="00586871">
        <w:rPr>
          <w:sz w:val="28"/>
          <w:szCs w:val="28"/>
        </w:rPr>
        <w:t xml:space="preserve"> </w:t>
      </w:r>
      <w:r>
        <w:rPr>
          <w:sz w:val="28"/>
          <w:szCs w:val="28"/>
        </w:rPr>
        <w:t>(от 1 до 25 дней);</w:t>
      </w:r>
    </w:p>
    <w:p w:rsidR="00D14304" w:rsidRDefault="00D14304" w:rsidP="00BC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8 договорам нарушены сроки поставки оборудования (от 15 до 182 дней;</w:t>
      </w:r>
    </w:p>
    <w:p w:rsidR="00D14304" w:rsidRDefault="00D14304" w:rsidP="00BC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муниципальной программе не указаны конкретные объекты, подлежащие капитальному ремонту;</w:t>
      </w:r>
    </w:p>
    <w:p w:rsidR="00CC1950" w:rsidRDefault="00D14304" w:rsidP="00BC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актах о приемке выполненных работ (формы </w:t>
      </w:r>
      <w:r w:rsidR="00CC1950">
        <w:rPr>
          <w:sz w:val="28"/>
          <w:szCs w:val="28"/>
        </w:rPr>
        <w:t>КС-2) проставлены штампы о согласовании ГБУ «УКС по Новгородской области» без указания расшифровки должностного лица, которым проводился строительный контроль и даты согласования;</w:t>
      </w:r>
    </w:p>
    <w:p w:rsidR="00CF7320" w:rsidRDefault="00CC1950" w:rsidP="00BC1F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визуальном осмотре было установлено, что объемы выполненных и оплаченных работ, включенных  в акты  (КС-2), </w:t>
      </w:r>
      <w:r w:rsidR="00C03343">
        <w:rPr>
          <w:sz w:val="28"/>
          <w:szCs w:val="28"/>
        </w:rPr>
        <w:t>по пяти позициям</w:t>
      </w:r>
      <w:r>
        <w:rPr>
          <w:sz w:val="28"/>
          <w:szCs w:val="28"/>
        </w:rPr>
        <w:t xml:space="preserve"> не соответствовали фактически выполненным.</w:t>
      </w:r>
      <w:r w:rsidR="00534573">
        <w:rPr>
          <w:sz w:val="28"/>
          <w:szCs w:val="28"/>
        </w:rPr>
        <w:t xml:space="preserve"> </w:t>
      </w:r>
    </w:p>
    <w:p w:rsidR="00DE58B7" w:rsidRPr="00DE58B7" w:rsidRDefault="00DE58B7" w:rsidP="00DE58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E58B7">
        <w:rPr>
          <w:b/>
          <w:sz w:val="28"/>
          <w:szCs w:val="28"/>
        </w:rPr>
        <w:t xml:space="preserve"> Взаимодействие </w:t>
      </w:r>
      <w:r w:rsidR="00F05111">
        <w:rPr>
          <w:b/>
          <w:sz w:val="28"/>
          <w:szCs w:val="28"/>
        </w:rPr>
        <w:t>с органами внешнего финансового контроля и иными органами</w:t>
      </w:r>
      <w:r w:rsidRPr="00DE58B7">
        <w:rPr>
          <w:b/>
          <w:sz w:val="28"/>
          <w:szCs w:val="28"/>
        </w:rPr>
        <w:t xml:space="preserve"> </w:t>
      </w:r>
    </w:p>
    <w:p w:rsidR="00B15E1C" w:rsidRPr="00D856F5" w:rsidRDefault="00B15E1C" w:rsidP="00B15E1C">
      <w:pPr>
        <w:tabs>
          <w:tab w:val="left" w:pos="54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7E14">
        <w:rPr>
          <w:sz w:val="28"/>
          <w:szCs w:val="28"/>
        </w:rPr>
        <w:t xml:space="preserve">      </w:t>
      </w:r>
      <w:r>
        <w:rPr>
          <w:sz w:val="28"/>
          <w:szCs w:val="28"/>
        </w:rPr>
        <w:t>В</w:t>
      </w:r>
      <w:r w:rsidRPr="00D856F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04781">
        <w:rPr>
          <w:sz w:val="28"/>
          <w:szCs w:val="28"/>
        </w:rPr>
        <w:t>3</w:t>
      </w:r>
      <w:r w:rsidRPr="00D856F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продолжено</w:t>
      </w:r>
      <w:r w:rsidRPr="00D856F5">
        <w:rPr>
          <w:sz w:val="28"/>
          <w:szCs w:val="28"/>
        </w:rPr>
        <w:t xml:space="preserve"> взаимодейств</w:t>
      </w:r>
      <w:r>
        <w:rPr>
          <w:sz w:val="28"/>
          <w:szCs w:val="28"/>
        </w:rPr>
        <w:t>ие</w:t>
      </w:r>
      <w:r w:rsidRPr="00D856F5">
        <w:rPr>
          <w:sz w:val="28"/>
          <w:szCs w:val="28"/>
        </w:rPr>
        <w:t xml:space="preserve"> со Счетной палатой Новгородской области и контрольно-с</w:t>
      </w:r>
      <w:r w:rsidR="00C04781">
        <w:rPr>
          <w:sz w:val="28"/>
          <w:szCs w:val="28"/>
        </w:rPr>
        <w:t>четными</w:t>
      </w:r>
      <w:r w:rsidRPr="00D856F5">
        <w:rPr>
          <w:sz w:val="28"/>
          <w:szCs w:val="28"/>
        </w:rPr>
        <w:t xml:space="preserve"> органами по вопросам текущей деятельности в части обмена опытом и информационно-методическими материалами,</w:t>
      </w:r>
      <w:r>
        <w:rPr>
          <w:sz w:val="28"/>
          <w:szCs w:val="28"/>
        </w:rPr>
        <w:t xml:space="preserve"> по вопросам совершенствования деятельности контрольно-счетных органов, форм и методов контрольной работы.</w:t>
      </w:r>
    </w:p>
    <w:p w:rsidR="00DE58B7" w:rsidRDefault="00DE58B7" w:rsidP="00DE58B7">
      <w:pPr>
        <w:ind w:firstLine="709"/>
        <w:jc w:val="both"/>
        <w:rPr>
          <w:sz w:val="28"/>
          <w:szCs w:val="28"/>
        </w:rPr>
      </w:pPr>
      <w:r w:rsidRPr="00DE58B7">
        <w:rPr>
          <w:sz w:val="28"/>
          <w:szCs w:val="28"/>
        </w:rPr>
        <w:lastRenderedPageBreak/>
        <w:t xml:space="preserve">В отчетном периоде продолжилось взаимодействие </w:t>
      </w:r>
      <w:r>
        <w:rPr>
          <w:sz w:val="28"/>
          <w:szCs w:val="28"/>
        </w:rPr>
        <w:t xml:space="preserve">Контрольно-счетной палаты </w:t>
      </w:r>
      <w:r w:rsidRPr="00DE58B7">
        <w:rPr>
          <w:sz w:val="28"/>
          <w:szCs w:val="28"/>
        </w:rPr>
        <w:t xml:space="preserve"> и </w:t>
      </w:r>
      <w:r>
        <w:rPr>
          <w:sz w:val="28"/>
          <w:szCs w:val="28"/>
        </w:rPr>
        <w:t>комитета финансов Администрации района</w:t>
      </w:r>
      <w:r w:rsidRPr="00DE58B7">
        <w:rPr>
          <w:sz w:val="28"/>
          <w:szCs w:val="28"/>
        </w:rPr>
        <w:t xml:space="preserve"> в рамках соглашения от </w:t>
      </w:r>
      <w:r>
        <w:rPr>
          <w:sz w:val="28"/>
          <w:szCs w:val="28"/>
        </w:rPr>
        <w:t>07</w:t>
      </w:r>
      <w:r w:rsidRPr="00DE58B7">
        <w:rPr>
          <w:sz w:val="28"/>
          <w:szCs w:val="28"/>
        </w:rPr>
        <w:t>.05.201</w:t>
      </w:r>
      <w:r>
        <w:rPr>
          <w:sz w:val="28"/>
          <w:szCs w:val="28"/>
        </w:rPr>
        <w:t>3 года</w:t>
      </w:r>
      <w:r w:rsidRPr="00DE58B7">
        <w:rPr>
          <w:sz w:val="28"/>
          <w:szCs w:val="28"/>
        </w:rPr>
        <w:t xml:space="preserve">. Во исполнение </w:t>
      </w:r>
      <w:r>
        <w:rPr>
          <w:sz w:val="28"/>
          <w:szCs w:val="28"/>
        </w:rPr>
        <w:t>данного соглашения проведено одно совместное контрольное мероприятие.</w:t>
      </w:r>
    </w:p>
    <w:p w:rsidR="00C04781" w:rsidRDefault="00DE58B7" w:rsidP="00B15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</w:t>
      </w:r>
      <w:r w:rsidR="009B3379">
        <w:rPr>
          <w:sz w:val="28"/>
          <w:szCs w:val="28"/>
        </w:rPr>
        <w:t xml:space="preserve"> заключено соглашение о сотрудничестве с </w:t>
      </w:r>
      <w:r w:rsidR="00214343">
        <w:rPr>
          <w:sz w:val="28"/>
          <w:szCs w:val="28"/>
        </w:rPr>
        <w:t>П</w:t>
      </w:r>
      <w:r w:rsidR="009B3379">
        <w:rPr>
          <w:sz w:val="28"/>
          <w:szCs w:val="28"/>
        </w:rPr>
        <w:t xml:space="preserve">рокуратурой Пестовского района от 27.01.2023 года.  В рамках </w:t>
      </w:r>
      <w:r w:rsidRPr="00DE58B7">
        <w:rPr>
          <w:sz w:val="28"/>
          <w:szCs w:val="28"/>
        </w:rPr>
        <w:t xml:space="preserve">соглашения материалы </w:t>
      </w:r>
      <w:r w:rsidR="009B3379">
        <w:rPr>
          <w:sz w:val="28"/>
          <w:szCs w:val="28"/>
        </w:rPr>
        <w:t>2</w:t>
      </w:r>
      <w:r w:rsidRPr="00DE58B7">
        <w:rPr>
          <w:sz w:val="28"/>
          <w:szCs w:val="28"/>
        </w:rPr>
        <w:t xml:space="preserve"> контрольных мероприятий направлены в прокуратуру </w:t>
      </w:r>
      <w:r w:rsidR="009B3379">
        <w:rPr>
          <w:sz w:val="28"/>
          <w:szCs w:val="28"/>
        </w:rPr>
        <w:t>района и проведено одно совместное мероприятие</w:t>
      </w:r>
      <w:r w:rsidRPr="00DE58B7">
        <w:rPr>
          <w:sz w:val="28"/>
          <w:szCs w:val="28"/>
        </w:rPr>
        <w:t xml:space="preserve">. </w:t>
      </w:r>
    </w:p>
    <w:p w:rsidR="00DE58B7" w:rsidRDefault="00B15E1C" w:rsidP="00DE58B7">
      <w:pPr>
        <w:ind w:firstLine="709"/>
        <w:jc w:val="both"/>
        <w:rPr>
          <w:sz w:val="28"/>
          <w:szCs w:val="28"/>
        </w:rPr>
      </w:pPr>
      <w:r w:rsidRPr="00D7779E">
        <w:rPr>
          <w:sz w:val="28"/>
          <w:szCs w:val="28"/>
        </w:rPr>
        <w:t>В отчетном периоде обращений граждан посредством направления в Контрольно-сч</w:t>
      </w:r>
      <w:r w:rsidR="00C04781">
        <w:rPr>
          <w:sz w:val="28"/>
          <w:szCs w:val="28"/>
        </w:rPr>
        <w:t>е</w:t>
      </w:r>
      <w:r w:rsidRPr="00D7779E">
        <w:rPr>
          <w:sz w:val="28"/>
          <w:szCs w:val="28"/>
        </w:rPr>
        <w:t>тную палату письменного заявления, либо путем осуществления личного приёма не поступало</w:t>
      </w:r>
      <w:r w:rsidR="00C04781">
        <w:rPr>
          <w:sz w:val="28"/>
          <w:szCs w:val="28"/>
        </w:rPr>
        <w:t>.</w:t>
      </w:r>
    </w:p>
    <w:p w:rsidR="0016759A" w:rsidRDefault="00DE58B7" w:rsidP="00DE58B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6759A">
        <w:rPr>
          <w:b/>
          <w:sz w:val="28"/>
          <w:szCs w:val="28"/>
        </w:rPr>
        <w:t>Информационная работа</w:t>
      </w:r>
    </w:p>
    <w:p w:rsidR="001A4419" w:rsidRDefault="0016759A" w:rsidP="00BC1F9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отчетного периода был обеспечен открытый доступ к сведениям о деятельности Контрольно-счетной палаты, размещенным в информационно-коммуникационной сети Интернет на сайте Администрации Пестовского муниципального района в разделе </w:t>
      </w:r>
      <w:r w:rsidR="00F37C9C">
        <w:rPr>
          <w:sz w:val="28"/>
          <w:szCs w:val="28"/>
        </w:rPr>
        <w:t>Контрольно-с</w:t>
      </w:r>
      <w:r>
        <w:rPr>
          <w:sz w:val="28"/>
          <w:szCs w:val="28"/>
        </w:rPr>
        <w:t xml:space="preserve">четная палата, где представлены в полном объеме  годовой план работы, сведения о проведенных контрольных и экспертно - аналитических мероприятиях.  </w:t>
      </w:r>
    </w:p>
    <w:p w:rsidR="0016759A" w:rsidRDefault="001A4419" w:rsidP="00BC1F9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1A4419">
        <w:rPr>
          <w:sz w:val="28"/>
          <w:szCs w:val="28"/>
        </w:rPr>
        <w:t>С</w:t>
      </w:r>
      <w:r w:rsidR="00A177C4">
        <w:rPr>
          <w:sz w:val="28"/>
          <w:szCs w:val="28"/>
        </w:rPr>
        <w:t xml:space="preserve"> ноября 2</w:t>
      </w:r>
      <w:r w:rsidRPr="001A4419">
        <w:rPr>
          <w:sz w:val="28"/>
          <w:szCs w:val="28"/>
        </w:rPr>
        <w:t xml:space="preserve">022 года Контрольно-счетной палатой </w:t>
      </w:r>
      <w:r>
        <w:rPr>
          <w:sz w:val="28"/>
          <w:szCs w:val="28"/>
        </w:rPr>
        <w:t xml:space="preserve">Пестовского муниципального </w:t>
      </w:r>
      <w:r w:rsidRPr="001A4419">
        <w:rPr>
          <w:sz w:val="28"/>
          <w:szCs w:val="28"/>
        </w:rPr>
        <w:t xml:space="preserve"> района ведется сообщество в социальной сети </w:t>
      </w:r>
      <w:proofErr w:type="spellStart"/>
      <w:r w:rsidRPr="001A4419">
        <w:rPr>
          <w:sz w:val="28"/>
          <w:szCs w:val="28"/>
        </w:rPr>
        <w:t>Вконтакте</w:t>
      </w:r>
      <w:proofErr w:type="spellEnd"/>
      <w:r w:rsidRPr="001A4419">
        <w:rPr>
          <w:sz w:val="28"/>
          <w:szCs w:val="28"/>
        </w:rPr>
        <w:t xml:space="preserve">. </w:t>
      </w:r>
    </w:p>
    <w:p w:rsidR="00A67857" w:rsidRDefault="00A67857" w:rsidP="00A67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развитие сотрудников </w:t>
      </w:r>
      <w:r w:rsidR="00FF5FE1">
        <w:rPr>
          <w:sz w:val="28"/>
          <w:szCs w:val="28"/>
        </w:rPr>
        <w:t>КСП</w:t>
      </w:r>
      <w:r>
        <w:rPr>
          <w:sz w:val="28"/>
          <w:szCs w:val="28"/>
        </w:rPr>
        <w:t xml:space="preserve"> в 2023 году было направлено на поддержание и повышение уровня квалификации,  необходимого для надлежащего исполнения должностных обязанностей.</w:t>
      </w:r>
    </w:p>
    <w:p w:rsidR="00A67857" w:rsidRDefault="00A67857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15D3E">
        <w:rPr>
          <w:sz w:val="28"/>
          <w:szCs w:val="28"/>
        </w:rPr>
        <w:t xml:space="preserve">отрудники  приняли участие в 12 семинарах-совещаниях, проводимых Союзом МКСО представительства в Северо-Западном Федеральном округе, как правило, в режиме видеоконференцсвязи. </w:t>
      </w:r>
    </w:p>
    <w:p w:rsidR="005409AA" w:rsidRDefault="0016759A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</w:t>
      </w:r>
      <w:r w:rsidR="00E65E2F">
        <w:rPr>
          <w:sz w:val="28"/>
          <w:szCs w:val="28"/>
        </w:rPr>
        <w:t>е</w:t>
      </w:r>
      <w:r>
        <w:rPr>
          <w:sz w:val="28"/>
          <w:szCs w:val="28"/>
        </w:rPr>
        <w:t>тной палаты  принимала участие в  заседаниях Думы района,</w:t>
      </w:r>
      <w:r w:rsidR="001E6A09">
        <w:rPr>
          <w:sz w:val="28"/>
          <w:szCs w:val="28"/>
        </w:rPr>
        <w:t xml:space="preserve"> Думы округа</w:t>
      </w:r>
      <w:r>
        <w:rPr>
          <w:sz w:val="28"/>
          <w:szCs w:val="28"/>
        </w:rPr>
        <w:t xml:space="preserve"> на которых докладывала о результатах проведённых контрольных и экспертно-аналитических мероприятий.</w:t>
      </w:r>
      <w:bookmarkStart w:id="0" w:name="anchorpa4"/>
      <w:bookmarkEnd w:id="0"/>
      <w:r w:rsidR="005409AA" w:rsidRPr="005409AA">
        <w:rPr>
          <w:sz w:val="28"/>
          <w:szCs w:val="28"/>
        </w:rPr>
        <w:t xml:space="preserve"> </w:t>
      </w:r>
    </w:p>
    <w:p w:rsidR="00A62E38" w:rsidRDefault="00A62E38" w:rsidP="00BC1F9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62E38" w:rsidRDefault="00A62E38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Задачи, поставленные перед Контрольно-счетной палатой в 20</w:t>
      </w:r>
      <w:r w:rsidR="006946E7">
        <w:rPr>
          <w:sz w:val="28"/>
          <w:szCs w:val="28"/>
        </w:rPr>
        <w:t>2</w:t>
      </w:r>
      <w:r w:rsidR="00067D92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выполнены в полном объеме.</w:t>
      </w:r>
    </w:p>
    <w:p w:rsidR="00B6600A" w:rsidRDefault="00B6600A" w:rsidP="00B660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Законом Новгородской области от 31.03.2023 № 295-ОЗ «О преобразовании всех поселений, входящих в состав Пестовского муниципального района, путем их объединения и наделении вновь образованного муниципального образования статусом муниципального округа» на основании решения Думы Пестовского муниципального округа от 28.09.2023 №18 «О ликвидации Контрольно-счетной палаты Пестовского муниципального района» 26.01.2024 года Контрольно-счетная палата </w:t>
      </w:r>
      <w:r w:rsidRPr="00676452">
        <w:rPr>
          <w:sz w:val="28"/>
          <w:szCs w:val="28"/>
        </w:rPr>
        <w:t xml:space="preserve"> </w:t>
      </w:r>
      <w:r>
        <w:rPr>
          <w:sz w:val="28"/>
          <w:szCs w:val="28"/>
        </w:rPr>
        <w:t>Пестовского муниципального района ликвидирована.</w:t>
      </w:r>
      <w:r w:rsidRPr="00676452">
        <w:rPr>
          <w:sz w:val="28"/>
          <w:szCs w:val="28"/>
        </w:rPr>
        <w:t xml:space="preserve"> </w:t>
      </w:r>
      <w:proofErr w:type="gramEnd"/>
    </w:p>
    <w:p w:rsidR="00B6600A" w:rsidRDefault="00B6600A" w:rsidP="00B6600A">
      <w:pPr>
        <w:tabs>
          <w:tab w:val="left" w:pos="567"/>
        </w:tabs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B8D">
        <w:rPr>
          <w:sz w:val="28"/>
          <w:szCs w:val="28"/>
        </w:rPr>
        <w:t xml:space="preserve">       </w:t>
      </w:r>
      <w:r>
        <w:rPr>
          <w:sz w:val="28"/>
          <w:szCs w:val="28"/>
        </w:rPr>
        <w:t>На основании решения Думы Пестовского муниципального округа от 28.11. 2023 №50 «О Контрольно-счетной палате Пестовского муниципального округа»</w:t>
      </w:r>
      <w:r w:rsidR="00B26B8D">
        <w:rPr>
          <w:sz w:val="28"/>
          <w:szCs w:val="28"/>
        </w:rPr>
        <w:t xml:space="preserve"> создана Контрольно-счетная палата Пестовского муниципального округа</w:t>
      </w:r>
      <w:r>
        <w:rPr>
          <w:sz w:val="28"/>
          <w:szCs w:val="28"/>
        </w:rPr>
        <w:t>.</w:t>
      </w:r>
    </w:p>
    <w:p w:rsidR="00B6600A" w:rsidRDefault="00B6600A" w:rsidP="00B6600A">
      <w:pPr>
        <w:ind w:right="-427"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Свою деятельность Контрольно-счетная палата Пестовского муниципального округа начала с 1 января 2024 года.</w:t>
      </w:r>
    </w:p>
    <w:p w:rsidR="00F05111" w:rsidRDefault="00B6600A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палатой округа </w:t>
      </w:r>
      <w:r w:rsidR="00A62E38">
        <w:rPr>
          <w:sz w:val="28"/>
          <w:szCs w:val="28"/>
        </w:rPr>
        <w:t xml:space="preserve"> в 202</w:t>
      </w:r>
      <w:r w:rsidR="009B3379">
        <w:rPr>
          <w:sz w:val="28"/>
          <w:szCs w:val="28"/>
        </w:rPr>
        <w:t>4</w:t>
      </w:r>
      <w:r w:rsidR="00A62E38">
        <w:rPr>
          <w:sz w:val="28"/>
          <w:szCs w:val="28"/>
        </w:rPr>
        <w:t xml:space="preserve"> году при проведении мероприятий внешнего муниципального финансового контроля, особое внимание  будет направлено на выявление и предотвращение фактов неэффективного и нерезультативного использования бюджетных средств и муниципального имущества</w:t>
      </w:r>
      <w:r>
        <w:rPr>
          <w:sz w:val="28"/>
          <w:szCs w:val="28"/>
        </w:rPr>
        <w:t>, а так же на их предупреждение и устранение</w:t>
      </w:r>
      <w:r w:rsidR="00B26B8D">
        <w:rPr>
          <w:sz w:val="28"/>
          <w:szCs w:val="28"/>
        </w:rPr>
        <w:t>.</w:t>
      </w:r>
    </w:p>
    <w:p w:rsidR="00F05111" w:rsidRDefault="00F05111" w:rsidP="00BC1F96">
      <w:pPr>
        <w:ind w:firstLine="709"/>
        <w:jc w:val="both"/>
        <w:rPr>
          <w:sz w:val="28"/>
          <w:szCs w:val="28"/>
        </w:rPr>
      </w:pPr>
    </w:p>
    <w:p w:rsidR="00A62E38" w:rsidRDefault="00A62E38" w:rsidP="00BC1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59A" w:rsidRDefault="0016759A" w:rsidP="0016759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Председатель</w:t>
      </w:r>
    </w:p>
    <w:p w:rsidR="00C75664" w:rsidRDefault="0016759A" w:rsidP="0016759A">
      <w:r>
        <w:rPr>
          <w:sz w:val="28"/>
          <w:szCs w:val="28"/>
        </w:rPr>
        <w:t>Контрольно-счетной палаты                                                           С.</w:t>
      </w:r>
      <w:r w:rsidR="00AC1E35">
        <w:rPr>
          <w:sz w:val="28"/>
          <w:szCs w:val="28"/>
        </w:rPr>
        <w:t>А.Королева</w:t>
      </w:r>
    </w:p>
    <w:sectPr w:rsidR="00C75664" w:rsidSect="0095257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32" w:rsidRDefault="005A4332" w:rsidP="000F1FB7">
      <w:r>
        <w:separator/>
      </w:r>
    </w:p>
  </w:endnote>
  <w:endnote w:type="continuationSeparator" w:id="0">
    <w:p w:rsidR="005A4332" w:rsidRDefault="005A4332" w:rsidP="000F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2219"/>
      <w:docPartObj>
        <w:docPartGallery w:val="Page Numbers (Bottom of Page)"/>
        <w:docPartUnique/>
      </w:docPartObj>
    </w:sdtPr>
    <w:sdtContent>
      <w:p w:rsidR="00C75664" w:rsidRDefault="00971CC5">
        <w:pPr>
          <w:pStyle w:val="a9"/>
          <w:jc w:val="center"/>
        </w:pPr>
        <w:fldSimple w:instr=" PAGE   \* MERGEFORMAT ">
          <w:r w:rsidR="007771A6">
            <w:rPr>
              <w:noProof/>
            </w:rPr>
            <w:t>1</w:t>
          </w:r>
        </w:fldSimple>
      </w:p>
    </w:sdtContent>
  </w:sdt>
  <w:p w:rsidR="00C75664" w:rsidRDefault="00C756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32" w:rsidRDefault="005A4332" w:rsidP="000F1FB7">
      <w:r>
        <w:separator/>
      </w:r>
    </w:p>
  </w:footnote>
  <w:footnote w:type="continuationSeparator" w:id="0">
    <w:p w:rsidR="005A4332" w:rsidRDefault="005A4332" w:rsidP="000F1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59A"/>
    <w:rsid w:val="000019C7"/>
    <w:rsid w:val="00002646"/>
    <w:rsid w:val="00035CB2"/>
    <w:rsid w:val="00055190"/>
    <w:rsid w:val="00067D92"/>
    <w:rsid w:val="00074042"/>
    <w:rsid w:val="00076D8B"/>
    <w:rsid w:val="00087BA0"/>
    <w:rsid w:val="000A4C6A"/>
    <w:rsid w:val="000A7E0B"/>
    <w:rsid w:val="000C5103"/>
    <w:rsid w:val="000C60DB"/>
    <w:rsid w:val="000D31D6"/>
    <w:rsid w:val="000F1FB7"/>
    <w:rsid w:val="000F2BCE"/>
    <w:rsid w:val="0011356A"/>
    <w:rsid w:val="00115F7B"/>
    <w:rsid w:val="00130EEA"/>
    <w:rsid w:val="00135626"/>
    <w:rsid w:val="00150129"/>
    <w:rsid w:val="0016759A"/>
    <w:rsid w:val="00170B67"/>
    <w:rsid w:val="00181B5E"/>
    <w:rsid w:val="001A3D85"/>
    <w:rsid w:val="001A4419"/>
    <w:rsid w:val="001A4698"/>
    <w:rsid w:val="001A4CC7"/>
    <w:rsid w:val="001B427E"/>
    <w:rsid w:val="001B5F34"/>
    <w:rsid w:val="001E6A09"/>
    <w:rsid w:val="001F2115"/>
    <w:rsid w:val="001F508D"/>
    <w:rsid w:val="00204720"/>
    <w:rsid w:val="00214343"/>
    <w:rsid w:val="00215605"/>
    <w:rsid w:val="00216643"/>
    <w:rsid w:val="00257DD3"/>
    <w:rsid w:val="00271A14"/>
    <w:rsid w:val="002725F7"/>
    <w:rsid w:val="002968B4"/>
    <w:rsid w:val="00296AB5"/>
    <w:rsid w:val="002B1045"/>
    <w:rsid w:val="002D73BD"/>
    <w:rsid w:val="002F4A69"/>
    <w:rsid w:val="0030377D"/>
    <w:rsid w:val="00304F64"/>
    <w:rsid w:val="00305FBA"/>
    <w:rsid w:val="00307B64"/>
    <w:rsid w:val="00327CD1"/>
    <w:rsid w:val="003347EC"/>
    <w:rsid w:val="00335F2E"/>
    <w:rsid w:val="003450ED"/>
    <w:rsid w:val="00380C66"/>
    <w:rsid w:val="00380E6B"/>
    <w:rsid w:val="00381086"/>
    <w:rsid w:val="003B0E00"/>
    <w:rsid w:val="003B15E5"/>
    <w:rsid w:val="003C6983"/>
    <w:rsid w:val="003C7320"/>
    <w:rsid w:val="003C7FE2"/>
    <w:rsid w:val="003E2E50"/>
    <w:rsid w:val="003E7580"/>
    <w:rsid w:val="003F2452"/>
    <w:rsid w:val="003F751D"/>
    <w:rsid w:val="00401180"/>
    <w:rsid w:val="00402C16"/>
    <w:rsid w:val="00404E43"/>
    <w:rsid w:val="00411325"/>
    <w:rsid w:val="00412D2D"/>
    <w:rsid w:val="004228F7"/>
    <w:rsid w:val="004244DF"/>
    <w:rsid w:val="004344A8"/>
    <w:rsid w:val="00441600"/>
    <w:rsid w:val="0044258E"/>
    <w:rsid w:val="00450FBE"/>
    <w:rsid w:val="004635AE"/>
    <w:rsid w:val="00463737"/>
    <w:rsid w:val="004715CE"/>
    <w:rsid w:val="00475684"/>
    <w:rsid w:val="0048284B"/>
    <w:rsid w:val="004904D5"/>
    <w:rsid w:val="004A06B7"/>
    <w:rsid w:val="004A4527"/>
    <w:rsid w:val="004B25F0"/>
    <w:rsid w:val="004B4259"/>
    <w:rsid w:val="004B71F3"/>
    <w:rsid w:val="004C31D5"/>
    <w:rsid w:val="004F1E90"/>
    <w:rsid w:val="00510B3B"/>
    <w:rsid w:val="00516A45"/>
    <w:rsid w:val="0052019E"/>
    <w:rsid w:val="00534573"/>
    <w:rsid w:val="005409AA"/>
    <w:rsid w:val="005612A2"/>
    <w:rsid w:val="00566518"/>
    <w:rsid w:val="0057380A"/>
    <w:rsid w:val="00586871"/>
    <w:rsid w:val="00590FEB"/>
    <w:rsid w:val="00594C25"/>
    <w:rsid w:val="00596E09"/>
    <w:rsid w:val="005A4332"/>
    <w:rsid w:val="005B6771"/>
    <w:rsid w:val="005B7671"/>
    <w:rsid w:val="005D43FF"/>
    <w:rsid w:val="005E0799"/>
    <w:rsid w:val="005E27AF"/>
    <w:rsid w:val="005F059C"/>
    <w:rsid w:val="005F6260"/>
    <w:rsid w:val="0060213F"/>
    <w:rsid w:val="0061453E"/>
    <w:rsid w:val="00616022"/>
    <w:rsid w:val="006222C8"/>
    <w:rsid w:val="006255C0"/>
    <w:rsid w:val="00641EFB"/>
    <w:rsid w:val="00643C38"/>
    <w:rsid w:val="00671F0E"/>
    <w:rsid w:val="00673D8C"/>
    <w:rsid w:val="00676452"/>
    <w:rsid w:val="006822DD"/>
    <w:rsid w:val="006830EF"/>
    <w:rsid w:val="00690582"/>
    <w:rsid w:val="006946E7"/>
    <w:rsid w:val="006B67AB"/>
    <w:rsid w:val="006B7E14"/>
    <w:rsid w:val="006D4DBF"/>
    <w:rsid w:val="006D7463"/>
    <w:rsid w:val="006E017C"/>
    <w:rsid w:val="006E3142"/>
    <w:rsid w:val="006E6369"/>
    <w:rsid w:val="006F2800"/>
    <w:rsid w:val="00703537"/>
    <w:rsid w:val="0071755F"/>
    <w:rsid w:val="00721A18"/>
    <w:rsid w:val="0072791F"/>
    <w:rsid w:val="00743183"/>
    <w:rsid w:val="007530A6"/>
    <w:rsid w:val="007578EC"/>
    <w:rsid w:val="00766083"/>
    <w:rsid w:val="007771A6"/>
    <w:rsid w:val="007805D3"/>
    <w:rsid w:val="00781E5B"/>
    <w:rsid w:val="0078391C"/>
    <w:rsid w:val="00794693"/>
    <w:rsid w:val="007A5077"/>
    <w:rsid w:val="007C5005"/>
    <w:rsid w:val="007D20F8"/>
    <w:rsid w:val="007E3F4F"/>
    <w:rsid w:val="007F096A"/>
    <w:rsid w:val="0080188D"/>
    <w:rsid w:val="0080536E"/>
    <w:rsid w:val="00815097"/>
    <w:rsid w:val="008366D9"/>
    <w:rsid w:val="008477CA"/>
    <w:rsid w:val="00865DAF"/>
    <w:rsid w:val="00866AEC"/>
    <w:rsid w:val="008974C0"/>
    <w:rsid w:val="008A615F"/>
    <w:rsid w:val="008C2926"/>
    <w:rsid w:val="008D237D"/>
    <w:rsid w:val="008D4AFD"/>
    <w:rsid w:val="008F27DF"/>
    <w:rsid w:val="009026C7"/>
    <w:rsid w:val="00902A48"/>
    <w:rsid w:val="009052A9"/>
    <w:rsid w:val="00911BB7"/>
    <w:rsid w:val="00915B1D"/>
    <w:rsid w:val="0092088C"/>
    <w:rsid w:val="00937A2E"/>
    <w:rsid w:val="00937B93"/>
    <w:rsid w:val="009449A8"/>
    <w:rsid w:val="009454D2"/>
    <w:rsid w:val="00952576"/>
    <w:rsid w:val="00953DBD"/>
    <w:rsid w:val="00967557"/>
    <w:rsid w:val="00971CC5"/>
    <w:rsid w:val="009731DA"/>
    <w:rsid w:val="00980968"/>
    <w:rsid w:val="00985ED7"/>
    <w:rsid w:val="009A51C7"/>
    <w:rsid w:val="009A6BA3"/>
    <w:rsid w:val="009B3379"/>
    <w:rsid w:val="009D4BB0"/>
    <w:rsid w:val="00A037C6"/>
    <w:rsid w:val="00A04D7C"/>
    <w:rsid w:val="00A106C3"/>
    <w:rsid w:val="00A15BDE"/>
    <w:rsid w:val="00A177C4"/>
    <w:rsid w:val="00A26D08"/>
    <w:rsid w:val="00A3400A"/>
    <w:rsid w:val="00A62E38"/>
    <w:rsid w:val="00A67857"/>
    <w:rsid w:val="00A74C7A"/>
    <w:rsid w:val="00A83E85"/>
    <w:rsid w:val="00A842B9"/>
    <w:rsid w:val="00A95F58"/>
    <w:rsid w:val="00AA10F9"/>
    <w:rsid w:val="00AA68E9"/>
    <w:rsid w:val="00AA6F92"/>
    <w:rsid w:val="00AC1E35"/>
    <w:rsid w:val="00AD35CE"/>
    <w:rsid w:val="00AE6074"/>
    <w:rsid w:val="00AF639D"/>
    <w:rsid w:val="00B00AF5"/>
    <w:rsid w:val="00B10C1B"/>
    <w:rsid w:val="00B15E1C"/>
    <w:rsid w:val="00B20506"/>
    <w:rsid w:val="00B249A6"/>
    <w:rsid w:val="00B26B8D"/>
    <w:rsid w:val="00B374B1"/>
    <w:rsid w:val="00B47BE9"/>
    <w:rsid w:val="00B61116"/>
    <w:rsid w:val="00B63D56"/>
    <w:rsid w:val="00B64BB0"/>
    <w:rsid w:val="00B6600A"/>
    <w:rsid w:val="00B770B3"/>
    <w:rsid w:val="00B775F6"/>
    <w:rsid w:val="00B77B9D"/>
    <w:rsid w:val="00BA1075"/>
    <w:rsid w:val="00BB687F"/>
    <w:rsid w:val="00BC1F96"/>
    <w:rsid w:val="00BE16C8"/>
    <w:rsid w:val="00BE574D"/>
    <w:rsid w:val="00BF1300"/>
    <w:rsid w:val="00BF191C"/>
    <w:rsid w:val="00BF4552"/>
    <w:rsid w:val="00C02FC3"/>
    <w:rsid w:val="00C03343"/>
    <w:rsid w:val="00C04781"/>
    <w:rsid w:val="00C105EB"/>
    <w:rsid w:val="00C249C2"/>
    <w:rsid w:val="00C2581B"/>
    <w:rsid w:val="00C30CE0"/>
    <w:rsid w:val="00C4285B"/>
    <w:rsid w:val="00C44CF4"/>
    <w:rsid w:val="00C75664"/>
    <w:rsid w:val="00C76968"/>
    <w:rsid w:val="00CA518D"/>
    <w:rsid w:val="00CC03FE"/>
    <w:rsid w:val="00CC1950"/>
    <w:rsid w:val="00CF0ADB"/>
    <w:rsid w:val="00CF0B6B"/>
    <w:rsid w:val="00CF1022"/>
    <w:rsid w:val="00CF3A0D"/>
    <w:rsid w:val="00CF7320"/>
    <w:rsid w:val="00D03480"/>
    <w:rsid w:val="00D12628"/>
    <w:rsid w:val="00D137F4"/>
    <w:rsid w:val="00D14304"/>
    <w:rsid w:val="00D14722"/>
    <w:rsid w:val="00D15D3E"/>
    <w:rsid w:val="00D17040"/>
    <w:rsid w:val="00D20829"/>
    <w:rsid w:val="00D443B7"/>
    <w:rsid w:val="00D46A24"/>
    <w:rsid w:val="00D501DA"/>
    <w:rsid w:val="00D5502F"/>
    <w:rsid w:val="00D72DD1"/>
    <w:rsid w:val="00D75C45"/>
    <w:rsid w:val="00DA01EE"/>
    <w:rsid w:val="00DA5AFC"/>
    <w:rsid w:val="00DA663B"/>
    <w:rsid w:val="00DA7C7B"/>
    <w:rsid w:val="00DB7334"/>
    <w:rsid w:val="00DC1538"/>
    <w:rsid w:val="00DE58B7"/>
    <w:rsid w:val="00E00B30"/>
    <w:rsid w:val="00E02183"/>
    <w:rsid w:val="00E17F10"/>
    <w:rsid w:val="00E27100"/>
    <w:rsid w:val="00E33107"/>
    <w:rsid w:val="00E33FE1"/>
    <w:rsid w:val="00E37996"/>
    <w:rsid w:val="00E60434"/>
    <w:rsid w:val="00E65539"/>
    <w:rsid w:val="00E65E2F"/>
    <w:rsid w:val="00E84BC1"/>
    <w:rsid w:val="00E911AC"/>
    <w:rsid w:val="00EC6BDD"/>
    <w:rsid w:val="00ED01B0"/>
    <w:rsid w:val="00EF45A7"/>
    <w:rsid w:val="00F05111"/>
    <w:rsid w:val="00F17CD6"/>
    <w:rsid w:val="00F35C7E"/>
    <w:rsid w:val="00F36EDC"/>
    <w:rsid w:val="00F37C9C"/>
    <w:rsid w:val="00F40C4B"/>
    <w:rsid w:val="00F45B8C"/>
    <w:rsid w:val="00F4614A"/>
    <w:rsid w:val="00F577B4"/>
    <w:rsid w:val="00F74320"/>
    <w:rsid w:val="00F75244"/>
    <w:rsid w:val="00F77AE4"/>
    <w:rsid w:val="00F848F2"/>
    <w:rsid w:val="00F85DF1"/>
    <w:rsid w:val="00F95FB5"/>
    <w:rsid w:val="00FA2CAF"/>
    <w:rsid w:val="00FA4DA5"/>
    <w:rsid w:val="00FB46B7"/>
    <w:rsid w:val="00FB66A5"/>
    <w:rsid w:val="00FC0528"/>
    <w:rsid w:val="00FC7F7D"/>
    <w:rsid w:val="00FD2A5A"/>
    <w:rsid w:val="00FD3D4D"/>
    <w:rsid w:val="00FE3ED6"/>
    <w:rsid w:val="00FF268F"/>
    <w:rsid w:val="00FF34D1"/>
    <w:rsid w:val="00FF52F4"/>
    <w:rsid w:val="00FF5FE1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59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675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5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1F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1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0F1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1F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2024-03-18T11:46:00Z</cp:lastPrinted>
  <dcterms:created xsi:type="dcterms:W3CDTF">2024-03-28T13:18:00Z</dcterms:created>
  <dcterms:modified xsi:type="dcterms:W3CDTF">2024-03-28T13:18:00Z</dcterms:modified>
</cp:coreProperties>
</file>