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46" w:rsidRPr="009865E5" w:rsidRDefault="00732D46" w:rsidP="00732D46">
      <w:pPr>
        <w:pStyle w:val="1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-501015</wp:posOffset>
            </wp:positionV>
            <wp:extent cx="1256030" cy="1256030"/>
            <wp:effectExtent l="0" t="0" r="1270" b="127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2D46" w:rsidRDefault="00732D46" w:rsidP="00732D46">
      <w:pPr>
        <w:tabs>
          <w:tab w:val="left" w:pos="9356"/>
        </w:tabs>
        <w:ind w:left="-993" w:right="-283"/>
        <w:jc w:val="center"/>
        <w:rPr>
          <w:b/>
        </w:rPr>
      </w:pPr>
    </w:p>
    <w:p w:rsidR="00732D46" w:rsidRPr="0092796C" w:rsidRDefault="00732D46" w:rsidP="00732D46">
      <w:pPr>
        <w:tabs>
          <w:tab w:val="left" w:pos="9356"/>
        </w:tabs>
        <w:ind w:left="-993" w:right="-283"/>
        <w:jc w:val="center"/>
        <w:rPr>
          <w:rFonts w:ascii="Times New Roman" w:hAnsi="Times New Roman" w:cs="Times New Roman"/>
          <w:b/>
        </w:rPr>
      </w:pPr>
    </w:p>
    <w:p w:rsidR="00732D46" w:rsidRPr="0092796C" w:rsidRDefault="00732D46" w:rsidP="00732D46">
      <w:pPr>
        <w:tabs>
          <w:tab w:val="left" w:pos="9356"/>
        </w:tabs>
        <w:spacing w:line="240" w:lineRule="auto"/>
        <w:ind w:left="-99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>ГУ  - Отделение Пенсионного фонда Российской Федерации по Новгородской области</w:t>
      </w:r>
    </w:p>
    <w:p w:rsidR="00732D46" w:rsidRPr="00ED3AA0" w:rsidRDefault="00732D46" w:rsidP="00ED3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D3AA0" w:rsidRPr="00A904B3" w:rsidRDefault="00ED3AA0" w:rsidP="00ED3AA0">
      <w:pPr>
        <w:pStyle w:val="1"/>
        <w:ind w:firstLine="709"/>
        <w:jc w:val="both"/>
        <w:rPr>
          <w:sz w:val="28"/>
          <w:szCs w:val="28"/>
        </w:rPr>
      </w:pPr>
      <w:r w:rsidRPr="00A904B3">
        <w:rPr>
          <w:sz w:val="28"/>
          <w:szCs w:val="28"/>
        </w:rPr>
        <w:t>Новую выплату для семей с невыс</w:t>
      </w:r>
      <w:r>
        <w:rPr>
          <w:sz w:val="28"/>
          <w:szCs w:val="28"/>
        </w:rPr>
        <w:t>окими доходами получают более 18</w:t>
      </w:r>
      <w:r w:rsidRPr="00A904B3">
        <w:rPr>
          <w:sz w:val="28"/>
          <w:szCs w:val="28"/>
        </w:rPr>
        <w:t xml:space="preserve"> тысяч детей в возрасте от 8 до 17 лет</w:t>
      </w:r>
      <w:bookmarkStart w:id="0" w:name="_GoBack"/>
      <w:bookmarkEnd w:id="0"/>
    </w:p>
    <w:p w:rsidR="00ED3AA0" w:rsidRPr="00A904B3" w:rsidRDefault="00ED3AA0" w:rsidP="00ED3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пособие на детей в возрасте от 8 до 17 лет в Новгородской области назначено более</w:t>
      </w:r>
      <w:proofErr w:type="gramStart"/>
      <w:r w:rsidRPr="00A904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18</w:t>
      </w:r>
      <w:r w:rsidRPr="00A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детей. На поддержку семей с низким уровнем дохода направлено более 500 миллионов рублей. </w:t>
      </w:r>
    </w:p>
    <w:p w:rsidR="00ED3AA0" w:rsidRPr="00A904B3" w:rsidRDefault="00ED3AA0" w:rsidP="00ED3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B3">
        <w:rPr>
          <w:rFonts w:ascii="Times New Roman" w:hAnsi="Times New Roman" w:cs="Times New Roman"/>
          <w:color w:val="212121"/>
          <w:sz w:val="28"/>
          <w:szCs w:val="28"/>
        </w:rPr>
        <w:t>Ежемесячное пособие на ребенка в возрасте от 8 до 17 лет –  </w:t>
      </w:r>
      <w:hyperlink r:id="rId5" w:history="1">
        <w:r w:rsidRPr="00A904B3">
          <w:rPr>
            <w:rStyle w:val="a3"/>
            <w:color w:val="212121"/>
            <w:sz w:val="28"/>
            <w:szCs w:val="28"/>
          </w:rPr>
          <w:t>мера государственной поддержки родителей, чей среднедушевой доход меньше прожиточного минимума на человека в регионе проживания.</w:t>
        </w:r>
      </w:hyperlink>
      <w:r w:rsidRPr="00A904B3">
        <w:rPr>
          <w:rFonts w:ascii="Times New Roman" w:hAnsi="Times New Roman" w:cs="Times New Roman"/>
          <w:sz w:val="28"/>
          <w:szCs w:val="28"/>
        </w:rPr>
        <w:t xml:space="preserve"> Действует она с апреля 2022 года. Пособие назначается </w:t>
      </w:r>
      <w:r w:rsidRPr="00A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итогам комплексной оценки нуждаемости семьям в случае, если среднедушевой доход семьи меньше прожиточного минимума на человека в регионе, имущество семьи не превышает установленные требования, а у родителей есть подтвержденный доход или уважительная причина его отсутствия. </w:t>
      </w:r>
    </w:p>
    <w:p w:rsidR="00ED3AA0" w:rsidRPr="00A904B3" w:rsidRDefault="00ED3AA0" w:rsidP="00ED3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новой выплаты зависит от уровня дохода родителей: он может составлять </w:t>
      </w:r>
      <w:r w:rsidR="006D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50% до 100</w:t>
      </w:r>
      <w:r w:rsidRPr="00A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прожиточного минимума ребенка в регионе – в Новгородской области он установлен в размере 13 232 рублей. </w:t>
      </w:r>
    </w:p>
    <w:p w:rsidR="00ED3AA0" w:rsidRPr="00A904B3" w:rsidRDefault="00ED3AA0" w:rsidP="00ED3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правилам, заявления на выплату рассматриваются в пределах 10 рабочих дней. В случае отказа семья получит соответствующее уведомление. При одобрении выплаты деньги поступят на счет в течение 5 рабочих дней.</w:t>
      </w:r>
    </w:p>
    <w:p w:rsidR="00ED3AA0" w:rsidRPr="00A904B3" w:rsidRDefault="00ED3AA0" w:rsidP="00ED3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на выплату можно на </w:t>
      </w:r>
      <w:hyperlink r:id="rId6" w:tgtFrame="_blank" w:history="1">
        <w:r w:rsidRPr="00A904B3">
          <w:rPr>
            <w:rStyle w:val="a3"/>
            <w:sz w:val="28"/>
            <w:szCs w:val="28"/>
          </w:rPr>
          <w:t>портале госуслуг</w:t>
        </w:r>
      </w:hyperlink>
      <w:r w:rsidRPr="00A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а также в клиентских службах ОПФР по Новгородской области (https://pfr.gov.ru/branches/novgorod/info/~0/6854).  </w:t>
      </w:r>
    </w:p>
    <w:p w:rsidR="00ED3AA0" w:rsidRPr="00ED3AA0" w:rsidRDefault="00B36F65" w:rsidP="00ED3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D3AA0" w:rsidRPr="00A904B3">
          <w:rPr>
            <w:rStyle w:val="a3"/>
            <w:sz w:val="28"/>
            <w:szCs w:val="28"/>
          </w:rPr>
          <w:t>Подробнее</w:t>
        </w:r>
      </w:hyperlink>
      <w:r w:rsidR="004050A2">
        <w:t xml:space="preserve"> </w:t>
      </w:r>
      <w:r w:rsidR="00ED3AA0" w:rsidRPr="00A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о новом пособии.</w:t>
      </w:r>
    </w:p>
    <w:p w:rsidR="00732D46" w:rsidRDefault="00732D46" w:rsidP="00732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ПФР по Новгородской области </w:t>
      </w:r>
    </w:p>
    <w:p w:rsidR="00732D46" w:rsidRPr="00732D46" w:rsidRDefault="00732D46" w:rsidP="00732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98-66-24, 98-75-22.</w:t>
      </w:r>
    </w:p>
    <w:p w:rsidR="00B74D81" w:rsidRPr="00732D46" w:rsidRDefault="00B74D81" w:rsidP="00732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74D81" w:rsidRPr="00732D46" w:rsidSect="00732D46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A98"/>
    <w:rsid w:val="003633CC"/>
    <w:rsid w:val="004050A2"/>
    <w:rsid w:val="004855CC"/>
    <w:rsid w:val="006D7E1F"/>
    <w:rsid w:val="00732D46"/>
    <w:rsid w:val="00766A98"/>
    <w:rsid w:val="008B0AF8"/>
    <w:rsid w:val="0097254D"/>
    <w:rsid w:val="009A4233"/>
    <w:rsid w:val="00A84CC6"/>
    <w:rsid w:val="00B36F65"/>
    <w:rsid w:val="00B74D81"/>
    <w:rsid w:val="00D26301"/>
    <w:rsid w:val="00D32D2D"/>
    <w:rsid w:val="00ED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46"/>
  </w:style>
  <w:style w:type="paragraph" w:styleId="1">
    <w:name w:val="heading 1"/>
    <w:basedOn w:val="a"/>
    <w:link w:val="10"/>
    <w:uiPriority w:val="9"/>
    <w:qFormat/>
    <w:rsid w:val="00ED3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rsid w:val="00732D46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styleId="a3">
    <w:name w:val="Hyperlink"/>
    <w:uiPriority w:val="99"/>
    <w:semiHidden/>
    <w:unhideWhenUsed/>
    <w:rsid w:val="008B0AF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3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46"/>
  </w:style>
  <w:style w:type="paragraph" w:styleId="1">
    <w:name w:val="heading 1"/>
    <w:basedOn w:val="a"/>
    <w:link w:val="10"/>
    <w:uiPriority w:val="9"/>
    <w:qFormat/>
    <w:rsid w:val="00ED3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rsid w:val="00732D46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styleId="a3">
    <w:name w:val="Hyperlink"/>
    <w:uiPriority w:val="99"/>
    <w:semiHidden/>
    <w:unhideWhenUsed/>
    <w:rsid w:val="008B0AF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3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fr.gov.ru/grazhdanam/8_to_17_yea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10626/1" TargetMode="External"/><Relationship Id="rId5" Type="http://schemas.openxmlformats.org/officeDocument/2006/relationships/hyperlink" Target="http://publication.pravo.gov.ru/Document/View/0001202203310013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user</cp:lastModifiedBy>
  <cp:revision>5</cp:revision>
  <cp:lastPrinted>2022-04-05T13:05:00Z</cp:lastPrinted>
  <dcterms:created xsi:type="dcterms:W3CDTF">2022-08-02T11:32:00Z</dcterms:created>
  <dcterms:modified xsi:type="dcterms:W3CDTF">2022-08-02T13:51:00Z</dcterms:modified>
</cp:coreProperties>
</file>