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AE" w:rsidRPr="009B7E73" w:rsidRDefault="00A00BAE" w:rsidP="009B7E73">
      <w:pPr>
        <w:pStyle w:val="1"/>
        <w:spacing w:before="0" w:beforeAutospacing="0" w:after="0" w:afterAutospacing="0" w:line="240" w:lineRule="atLeast"/>
        <w:jc w:val="center"/>
        <w:rPr>
          <w:bCs w:val="0"/>
          <w:sz w:val="26"/>
          <w:szCs w:val="26"/>
        </w:rPr>
      </w:pPr>
      <w:r w:rsidRPr="00A00BAE">
        <w:rPr>
          <w:bCs w:val="0"/>
          <w:sz w:val="26"/>
          <w:szCs w:val="26"/>
        </w:rPr>
        <w:t>Состоится очередное заседание Общественного совета</w:t>
      </w:r>
    </w:p>
    <w:p w:rsidR="00A00BAE" w:rsidRPr="00992E11" w:rsidRDefault="00A00BAE" w:rsidP="001960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</w:p>
    <w:p w:rsidR="00A00BAE" w:rsidRPr="00992E11" w:rsidRDefault="00A00BAE" w:rsidP="00A00BAE">
      <w:pPr>
        <w:pStyle w:val="a4"/>
        <w:shd w:val="clear" w:color="auto" w:fill="FFFFFF"/>
        <w:spacing w:before="0" w:beforeAutospacing="0" w:after="300" w:afterAutospacing="0"/>
        <w:jc w:val="both"/>
        <w:rPr>
          <w:sz w:val="26"/>
          <w:szCs w:val="26"/>
        </w:rPr>
      </w:pPr>
      <w:r w:rsidRPr="00992E11">
        <w:rPr>
          <w:sz w:val="26"/>
          <w:szCs w:val="26"/>
        </w:rPr>
        <w:t>В УФНС России по Новгородской области пройдет заседание Общественного совета.</w:t>
      </w:r>
    </w:p>
    <w:p w:rsidR="008A5A8F" w:rsidRPr="00992E11" w:rsidRDefault="00A00BAE" w:rsidP="007F4C02">
      <w:pPr>
        <w:rPr>
          <w:rFonts w:ascii="Times New Roman" w:hAnsi="Times New Roman" w:cs="Times New Roman"/>
          <w:sz w:val="26"/>
          <w:szCs w:val="26"/>
        </w:rPr>
      </w:pPr>
      <w:r w:rsidRPr="00992E11">
        <w:rPr>
          <w:rFonts w:ascii="Times New Roman" w:hAnsi="Times New Roman" w:cs="Times New Roman"/>
          <w:sz w:val="26"/>
          <w:szCs w:val="26"/>
        </w:rPr>
        <w:t xml:space="preserve">Заседание состоится 29 июня 2023 года </w:t>
      </w:r>
      <w:r w:rsidRPr="00992E11">
        <w:rPr>
          <w:rFonts w:ascii="Times New Roman" w:eastAsia="Times New Roman" w:hAnsi="Times New Roman" w:cs="Times New Roman"/>
          <w:sz w:val="26"/>
          <w:szCs w:val="26"/>
          <w:lang w:eastAsia="ru-RU"/>
        </w:rPr>
        <w:t>в 12:30</w:t>
      </w:r>
      <w:r w:rsidRPr="00992E11">
        <w:rPr>
          <w:rFonts w:ascii="Times New Roman" w:hAnsi="Times New Roman" w:cs="Times New Roman"/>
          <w:sz w:val="26"/>
          <w:szCs w:val="26"/>
        </w:rPr>
        <w:t xml:space="preserve"> </w:t>
      </w:r>
      <w:r w:rsidR="007F4C02" w:rsidRPr="00992E11">
        <w:rPr>
          <w:rFonts w:ascii="Times New Roman" w:hAnsi="Times New Roman" w:cs="Times New Roman"/>
          <w:sz w:val="26"/>
          <w:szCs w:val="26"/>
        </w:rPr>
        <w:t>в прямом эфире (</w:t>
      </w:r>
      <w:hyperlink r:id="rId7" w:history="1">
        <w:r w:rsidR="007F4C02" w:rsidRPr="00992E11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https://clck.ru/34qNBm</w:t>
        </w:r>
      </w:hyperlink>
      <w:r w:rsidR="007F4C02" w:rsidRPr="00992E11">
        <w:rPr>
          <w:rFonts w:ascii="Times New Roman" w:hAnsi="Times New Roman" w:cs="Times New Roman"/>
          <w:sz w:val="26"/>
          <w:szCs w:val="26"/>
        </w:rPr>
        <w:t>).</w:t>
      </w:r>
    </w:p>
    <w:bookmarkEnd w:id="0"/>
    <w:p w:rsidR="007F4C02" w:rsidRPr="003A4C60" w:rsidRDefault="007F4C02" w:rsidP="007F4C02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C6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заседания будут рассмотрены следующие вопросы:</w:t>
      </w:r>
    </w:p>
    <w:p w:rsidR="007F4C02" w:rsidRPr="003A4C60" w:rsidRDefault="007F4C02" w:rsidP="007F4C02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C60">
        <w:rPr>
          <w:rFonts w:ascii="Times New Roman" w:hAnsi="Times New Roman" w:cs="Times New Roman"/>
          <w:bCs/>
          <w:sz w:val="26"/>
          <w:szCs w:val="26"/>
        </w:rPr>
        <w:t xml:space="preserve">Открытие заседания Общественного совета при УФНС России по </w:t>
      </w:r>
      <w:r w:rsidRPr="003A4C60">
        <w:rPr>
          <w:rFonts w:ascii="Times New Roman" w:hAnsi="Times New Roman" w:cs="Times New Roman"/>
          <w:sz w:val="26"/>
          <w:szCs w:val="26"/>
        </w:rPr>
        <w:t>Новгородской области. О формировании нового состава Общественного совета при УФНС России по Новгородской области.</w:t>
      </w:r>
    </w:p>
    <w:p w:rsidR="007F4C02" w:rsidRDefault="007F4C02" w:rsidP="007F4C0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4C60">
        <w:rPr>
          <w:rFonts w:ascii="Times New Roman" w:hAnsi="Times New Roman" w:cs="Times New Roman"/>
          <w:sz w:val="26"/>
          <w:szCs w:val="26"/>
        </w:rPr>
        <w:t>Спикер:  руководитель УФНС России по Новгородской области</w:t>
      </w:r>
      <w:r w:rsidRPr="003A4C60">
        <w:rPr>
          <w:rFonts w:ascii="Times New Roman" w:hAnsi="Times New Roman" w:cs="Times New Roman"/>
          <w:b/>
          <w:sz w:val="26"/>
          <w:szCs w:val="26"/>
        </w:rPr>
        <w:t xml:space="preserve"> Андрей Веселов.</w:t>
      </w:r>
    </w:p>
    <w:p w:rsidR="007F4C02" w:rsidRPr="003A4C60" w:rsidRDefault="007F4C02" w:rsidP="007F4C02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A4C60">
        <w:rPr>
          <w:rFonts w:ascii="Times New Roman" w:hAnsi="Times New Roman" w:cs="Times New Roman"/>
          <w:sz w:val="26"/>
          <w:szCs w:val="26"/>
        </w:rPr>
        <w:t>Отдельные вопросы, возникающие  в процессе внедрения ЕНС.</w:t>
      </w:r>
    </w:p>
    <w:p w:rsidR="007F4C02" w:rsidRPr="00CA119B" w:rsidRDefault="007F4C02" w:rsidP="007F4C02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4C60">
        <w:rPr>
          <w:rFonts w:ascii="Times New Roman" w:hAnsi="Times New Roman" w:cs="Times New Roman"/>
          <w:sz w:val="26"/>
          <w:szCs w:val="26"/>
        </w:rPr>
        <w:t xml:space="preserve">Спикер: начальник отдела урегулирования состояния расчетов с бюджетом </w:t>
      </w:r>
      <w:r w:rsidRPr="003A4C60">
        <w:rPr>
          <w:rFonts w:ascii="Times New Roman" w:hAnsi="Times New Roman" w:cs="Times New Roman"/>
          <w:b/>
          <w:sz w:val="26"/>
          <w:szCs w:val="26"/>
        </w:rPr>
        <w:t>Ирина Лосева.</w:t>
      </w:r>
    </w:p>
    <w:p w:rsidR="007F4C02" w:rsidRPr="003A4C60" w:rsidRDefault="007F4C02" w:rsidP="007F4C02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A4C60">
        <w:rPr>
          <w:rFonts w:ascii="Times New Roman" w:hAnsi="Times New Roman" w:cs="Times New Roman"/>
          <w:sz w:val="26"/>
          <w:szCs w:val="26"/>
        </w:rPr>
        <w:t xml:space="preserve">Актуальные вопросы по соблюдению законодательства о применении ККТ. Реализация отраслевого проекта «Рынки». </w:t>
      </w:r>
    </w:p>
    <w:p w:rsidR="007F4C02" w:rsidRPr="003A4C60" w:rsidRDefault="007F4C02" w:rsidP="007F4C02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4C60">
        <w:rPr>
          <w:rFonts w:ascii="Times New Roman" w:hAnsi="Times New Roman" w:cs="Times New Roman"/>
          <w:sz w:val="26"/>
          <w:szCs w:val="26"/>
        </w:rPr>
        <w:t xml:space="preserve">Спикер: начальник отдела оперативного контроля № 2 УФНС России по Новгородской области </w:t>
      </w:r>
      <w:r w:rsidRPr="003A4C60">
        <w:rPr>
          <w:rFonts w:ascii="Times New Roman" w:hAnsi="Times New Roman" w:cs="Times New Roman"/>
          <w:b/>
          <w:sz w:val="26"/>
          <w:szCs w:val="26"/>
        </w:rPr>
        <w:t>Надежда Елисеева.</w:t>
      </w:r>
    </w:p>
    <w:p w:rsidR="007F4C02" w:rsidRPr="003A4C60" w:rsidRDefault="007F4C02" w:rsidP="007F4C02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A4C60">
        <w:rPr>
          <w:rFonts w:ascii="Times New Roman" w:hAnsi="Times New Roman" w:cs="Times New Roman"/>
          <w:sz w:val="26"/>
          <w:szCs w:val="26"/>
        </w:rPr>
        <w:t xml:space="preserve">Итоги администрирования в Новгородской области специального налогового режима «Налог на профессиональный доход» в 2022 году и перспективы на 2023 год. </w:t>
      </w:r>
    </w:p>
    <w:p w:rsidR="007F4C02" w:rsidRPr="003A4C60" w:rsidRDefault="007F4C02" w:rsidP="007F4C02">
      <w:pPr>
        <w:pStyle w:val="a3"/>
        <w:spacing w:after="0" w:line="240" w:lineRule="atLeast"/>
        <w:ind w:left="0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3A4C60">
        <w:rPr>
          <w:rFonts w:ascii="Times New Roman" w:hAnsi="Times New Roman" w:cs="Times New Roman"/>
          <w:sz w:val="26"/>
          <w:szCs w:val="26"/>
        </w:rPr>
        <w:t xml:space="preserve">Спикер: заместитель начальника отдела камерального контроля специальных налоговых режимов УФНС России по Новгородской области. </w:t>
      </w:r>
      <w:r w:rsidRPr="003A4C60">
        <w:rPr>
          <w:rFonts w:ascii="Times New Roman" w:hAnsi="Times New Roman" w:cs="Times New Roman"/>
          <w:b/>
          <w:sz w:val="26"/>
          <w:szCs w:val="26"/>
        </w:rPr>
        <w:t>Ольга Иванова.</w:t>
      </w:r>
    </w:p>
    <w:p w:rsidR="007F4C02" w:rsidRPr="003A4C60" w:rsidRDefault="007F4C02" w:rsidP="007F4C02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A4C60">
        <w:rPr>
          <w:rFonts w:ascii="Times New Roman" w:hAnsi="Times New Roman" w:cs="Times New Roman"/>
          <w:sz w:val="26"/>
          <w:szCs w:val="26"/>
        </w:rPr>
        <w:t xml:space="preserve">О легализации  туристического бизнеса в Новгородской области. </w:t>
      </w:r>
    </w:p>
    <w:p w:rsidR="007F4C02" w:rsidRPr="003A4C60" w:rsidRDefault="007F4C02" w:rsidP="007F4C02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4C60">
        <w:rPr>
          <w:rFonts w:ascii="Times New Roman" w:hAnsi="Times New Roman" w:cs="Times New Roman"/>
          <w:sz w:val="26"/>
          <w:szCs w:val="26"/>
        </w:rPr>
        <w:t>Спикер:  руководитель УФНС России по Новгородской области</w:t>
      </w:r>
      <w:r w:rsidRPr="003A4C60">
        <w:rPr>
          <w:rFonts w:ascii="Times New Roman" w:hAnsi="Times New Roman" w:cs="Times New Roman"/>
          <w:b/>
          <w:sz w:val="26"/>
          <w:szCs w:val="26"/>
        </w:rPr>
        <w:t xml:space="preserve"> Андрей Веселов.</w:t>
      </w:r>
    </w:p>
    <w:p w:rsidR="007F4C02" w:rsidRPr="003A4C60" w:rsidRDefault="007F4C02" w:rsidP="007F4C02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A4C60">
        <w:rPr>
          <w:rFonts w:ascii="Times New Roman" w:hAnsi="Times New Roman" w:cs="Times New Roman"/>
          <w:sz w:val="26"/>
          <w:szCs w:val="26"/>
        </w:rPr>
        <w:t xml:space="preserve">Новые интерактивные сервисы ФНС России, актуальные  изменения в налоговом законодательстве. </w:t>
      </w:r>
    </w:p>
    <w:p w:rsidR="007F4C02" w:rsidRPr="003D6341" w:rsidRDefault="007F4C02" w:rsidP="007F4C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C60">
        <w:rPr>
          <w:rFonts w:ascii="Times New Roman" w:hAnsi="Times New Roman" w:cs="Times New Roman"/>
          <w:sz w:val="26"/>
          <w:szCs w:val="26"/>
        </w:rPr>
        <w:t>Спикер: заместитель руководителя УФНС</w:t>
      </w:r>
      <w:r w:rsidRPr="003D6341">
        <w:rPr>
          <w:rFonts w:ascii="Times New Roman" w:hAnsi="Times New Roman" w:cs="Times New Roman"/>
          <w:sz w:val="26"/>
          <w:szCs w:val="26"/>
        </w:rPr>
        <w:t xml:space="preserve"> России по Новгородской области </w:t>
      </w:r>
      <w:r w:rsidRPr="003D6341">
        <w:rPr>
          <w:rFonts w:ascii="Times New Roman" w:hAnsi="Times New Roman" w:cs="Times New Roman"/>
          <w:b/>
          <w:sz w:val="26"/>
          <w:szCs w:val="26"/>
        </w:rPr>
        <w:t xml:space="preserve">Юлия </w:t>
      </w:r>
      <w:proofErr w:type="spellStart"/>
      <w:r w:rsidRPr="003D6341">
        <w:rPr>
          <w:rFonts w:ascii="Times New Roman" w:hAnsi="Times New Roman" w:cs="Times New Roman"/>
          <w:b/>
          <w:sz w:val="26"/>
          <w:szCs w:val="26"/>
        </w:rPr>
        <w:t>Чван</w:t>
      </w:r>
      <w:proofErr w:type="spellEnd"/>
      <w:r w:rsidRPr="003D6341">
        <w:rPr>
          <w:rFonts w:ascii="Times New Roman" w:hAnsi="Times New Roman" w:cs="Times New Roman"/>
          <w:b/>
          <w:sz w:val="26"/>
          <w:szCs w:val="26"/>
        </w:rPr>
        <w:t>.</w:t>
      </w:r>
    </w:p>
    <w:p w:rsidR="00A11046" w:rsidRPr="00A46BDA" w:rsidRDefault="00A11046" w:rsidP="0019604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00BAE" w:rsidRPr="00A00BAE" w:rsidRDefault="00A00BAE" w:rsidP="00A00BAE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A00BAE">
        <w:rPr>
          <w:sz w:val="26"/>
          <w:szCs w:val="26"/>
          <w:shd w:val="clear" w:color="auto" w:fill="FFFFFF"/>
        </w:rPr>
        <w:t xml:space="preserve">Общественный совет - это  </w:t>
      </w:r>
      <w:r w:rsidRPr="00A00BAE">
        <w:rPr>
          <w:sz w:val="26"/>
          <w:szCs w:val="26"/>
        </w:rPr>
        <w:t>совещательно-консультативный орган общественного контроля, осуществляющий свою деятельность на общественных началах. Основными принципами деятельности Общественного совета являются добровольность, гласность, законность, профессионализм.</w:t>
      </w:r>
    </w:p>
    <w:p w:rsidR="00A00BAE" w:rsidRPr="00A00BAE" w:rsidRDefault="00A00BAE" w:rsidP="00A00BAE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00BAE" w:rsidRPr="00A00BAE" w:rsidRDefault="00A00BAE" w:rsidP="00A00BAE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shd w:val="clear" w:color="auto" w:fill="FFFFFF"/>
        </w:rPr>
      </w:pPr>
      <w:r w:rsidRPr="00A00BAE">
        <w:rPr>
          <w:sz w:val="26"/>
          <w:szCs w:val="26"/>
          <w:shd w:val="clear" w:color="auto" w:fill="FFFFFF"/>
        </w:rPr>
        <w:t>Роль Общественного совета для региона очень важна – как в качестве общественной и профессиональной экспертизы, так и в качестве площадки для выработки предложений и инициатив в сфере налогового администрирования не только на региональном,  но и на федеральном уровне.</w:t>
      </w:r>
    </w:p>
    <w:p w:rsidR="00A00BAE" w:rsidRPr="00A00BAE" w:rsidRDefault="00A00BAE" w:rsidP="00A00BAE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</w:p>
    <w:p w:rsidR="00A00BAE" w:rsidRPr="00A00BAE" w:rsidRDefault="00A00BAE" w:rsidP="00A00BAE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A00BAE">
        <w:rPr>
          <w:sz w:val="26"/>
          <w:szCs w:val="26"/>
        </w:rPr>
        <w:t>В состав Общественного совета при Управлении входят 13 представителей бизнес - сообществ, региональных СМИ и общественные деятели. К работе Общественного совета привлекается Общественная палата Новгородской области, в которую представляется отчет о проделанной работе.</w:t>
      </w:r>
    </w:p>
    <w:p w:rsidR="00A00BAE" w:rsidRPr="00A00BAE" w:rsidRDefault="00A00BAE" w:rsidP="00A00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0BAE" w:rsidRPr="00A00BAE" w:rsidRDefault="00A00BAE" w:rsidP="00A00BA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BAE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информацией о составе и работе Общественного совета можно ознакомиться в региональном разделе сайта ФНС России </w:t>
      </w:r>
      <w:hyperlink r:id="rId8" w:history="1">
        <w:r w:rsidRPr="00A00BA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«Общественный совет при УФНС России»</w:t>
        </w:r>
      </w:hyperlink>
      <w:r w:rsidRPr="00A00B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A00BAE" w:rsidRPr="00A00BAE" w:rsidSect="008A5A8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9526E"/>
    <w:multiLevelType w:val="hybridMultilevel"/>
    <w:tmpl w:val="0F28F2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C57C2"/>
    <w:multiLevelType w:val="hybridMultilevel"/>
    <w:tmpl w:val="7A1E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22"/>
    <w:rsid w:val="000448DF"/>
    <w:rsid w:val="00196044"/>
    <w:rsid w:val="007F4C02"/>
    <w:rsid w:val="00830894"/>
    <w:rsid w:val="008A5A8F"/>
    <w:rsid w:val="00992E11"/>
    <w:rsid w:val="009B7E73"/>
    <w:rsid w:val="00A00BAE"/>
    <w:rsid w:val="00A11046"/>
    <w:rsid w:val="00A46BDA"/>
    <w:rsid w:val="00A52D5B"/>
    <w:rsid w:val="00AC6522"/>
    <w:rsid w:val="00B04F39"/>
    <w:rsid w:val="00C73F3C"/>
    <w:rsid w:val="00F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22"/>
  </w:style>
  <w:style w:type="paragraph" w:styleId="1">
    <w:name w:val="heading 1"/>
    <w:basedOn w:val="a"/>
    <w:link w:val="10"/>
    <w:uiPriority w:val="9"/>
    <w:qFormat/>
    <w:rsid w:val="00A00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A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0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B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0B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30894"/>
    <w:rPr>
      <w:color w:val="0000FF"/>
      <w:u w:val="single"/>
    </w:rPr>
  </w:style>
  <w:style w:type="character" w:customStyle="1" w:styleId="fontstyle01">
    <w:name w:val="fontstyle01"/>
    <w:rsid w:val="007F4C02"/>
    <w:rPr>
      <w:rFonts w:ascii="OpenSans-Regular" w:hAnsi="OpenSans-Regular" w:hint="default"/>
      <w:b w:val="0"/>
      <w:bCs w:val="0"/>
      <w:i w:val="0"/>
      <w:iCs w:val="0"/>
      <w:color w:val="40596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22"/>
  </w:style>
  <w:style w:type="paragraph" w:styleId="1">
    <w:name w:val="heading 1"/>
    <w:basedOn w:val="a"/>
    <w:link w:val="10"/>
    <w:uiPriority w:val="9"/>
    <w:qFormat/>
    <w:rsid w:val="00A00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A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0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B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0B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30894"/>
    <w:rPr>
      <w:color w:val="0000FF"/>
      <w:u w:val="single"/>
    </w:rPr>
  </w:style>
  <w:style w:type="character" w:customStyle="1" w:styleId="fontstyle01">
    <w:name w:val="fontstyle01"/>
    <w:rsid w:val="007F4C02"/>
    <w:rPr>
      <w:rFonts w:ascii="OpenSans-Regular" w:hAnsi="OpenSans-Regular" w:hint="default"/>
      <w:b w:val="0"/>
      <w:bCs w:val="0"/>
      <w:i w:val="0"/>
      <w:iCs w:val="0"/>
      <w:color w:val="40596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55/about_fts/fts/public_council/os/" TargetMode="External"/><Relationship Id="rId3" Type="http://schemas.openxmlformats.org/officeDocument/2006/relationships/styles" Target="styles.xml"/><Relationship Id="rId7" Type="http://schemas.openxmlformats.org/officeDocument/2006/relationships/hyperlink" Target="https://clck.ru/34qN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A36A-E51A-4322-9CC3-C920935F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Анатольевна</dc:creator>
  <cp:lastModifiedBy>Пользователь</cp:lastModifiedBy>
  <cp:revision>13</cp:revision>
  <dcterms:created xsi:type="dcterms:W3CDTF">2023-06-27T07:04:00Z</dcterms:created>
  <dcterms:modified xsi:type="dcterms:W3CDTF">2023-06-28T08:42:00Z</dcterms:modified>
</cp:coreProperties>
</file>