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Pr="00807C08" w:rsidRDefault="00433D69" w:rsidP="00433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07C08">
        <w:rPr>
          <w:rFonts w:ascii="Times New Roman" w:hAnsi="Times New Roman"/>
          <w:sz w:val="28"/>
          <w:szCs w:val="28"/>
        </w:rPr>
        <w:t>проект</w:t>
      </w:r>
    </w:p>
    <w:p w:rsidR="00433D69" w:rsidRPr="00807C08" w:rsidRDefault="00433D69" w:rsidP="00433D69">
      <w:pPr>
        <w:jc w:val="center"/>
        <w:rPr>
          <w:rFonts w:ascii="Times New Roman" w:hAnsi="Times New Roman"/>
          <w:sz w:val="28"/>
          <w:szCs w:val="28"/>
        </w:rPr>
      </w:pPr>
      <w:r w:rsidRPr="00807C08">
        <w:rPr>
          <w:rFonts w:ascii="Times New Roman" w:hAnsi="Times New Roman"/>
          <w:sz w:val="28"/>
          <w:szCs w:val="28"/>
        </w:rPr>
        <w:t>Российская Федерация</w:t>
      </w:r>
    </w:p>
    <w:p w:rsidR="00433D69" w:rsidRPr="00807C08" w:rsidRDefault="00433D69" w:rsidP="00433D69">
      <w:pPr>
        <w:jc w:val="center"/>
        <w:rPr>
          <w:rFonts w:ascii="Times New Roman" w:hAnsi="Times New Roman"/>
          <w:sz w:val="28"/>
          <w:szCs w:val="28"/>
        </w:rPr>
      </w:pPr>
      <w:r w:rsidRPr="00807C08">
        <w:rPr>
          <w:rFonts w:ascii="Times New Roman" w:hAnsi="Times New Roman"/>
          <w:sz w:val="28"/>
          <w:szCs w:val="28"/>
        </w:rPr>
        <w:t>Новгородская область</w:t>
      </w:r>
    </w:p>
    <w:p w:rsidR="00433D69" w:rsidRPr="00807C08" w:rsidRDefault="00433D69" w:rsidP="00433D69">
      <w:pPr>
        <w:jc w:val="center"/>
        <w:rPr>
          <w:rFonts w:ascii="Times New Roman" w:hAnsi="Times New Roman"/>
          <w:sz w:val="28"/>
          <w:szCs w:val="28"/>
        </w:rPr>
      </w:pPr>
      <w:r w:rsidRPr="00807C08">
        <w:rPr>
          <w:rFonts w:ascii="Times New Roman" w:hAnsi="Times New Roman"/>
          <w:sz w:val="28"/>
          <w:szCs w:val="28"/>
        </w:rPr>
        <w:t xml:space="preserve">Администрация Пестовского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33D69" w:rsidRPr="00807C08" w:rsidRDefault="00433D69" w:rsidP="00433D69">
      <w:pPr>
        <w:rPr>
          <w:rFonts w:ascii="Times New Roman" w:hAnsi="Times New Roman"/>
          <w:sz w:val="28"/>
          <w:szCs w:val="28"/>
        </w:rPr>
      </w:pPr>
    </w:p>
    <w:p w:rsidR="00433D69" w:rsidRPr="00807C08" w:rsidRDefault="00433D69" w:rsidP="00433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07C08">
        <w:rPr>
          <w:rFonts w:ascii="Times New Roman" w:hAnsi="Times New Roman"/>
          <w:sz w:val="28"/>
          <w:szCs w:val="28"/>
        </w:rPr>
        <w:t>ПОСТАНОВЛЕНИЕ</w:t>
      </w:r>
    </w:p>
    <w:p w:rsidR="00433D69" w:rsidRPr="00807C08" w:rsidRDefault="00433D69" w:rsidP="00433D69">
      <w:pPr>
        <w:rPr>
          <w:rFonts w:ascii="Times New Roman" w:hAnsi="Times New Roman"/>
        </w:rPr>
      </w:pPr>
    </w:p>
    <w:p w:rsidR="00433D69" w:rsidRPr="00807C08" w:rsidRDefault="00433D69" w:rsidP="00433D6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07C08">
        <w:rPr>
          <w:rFonts w:ascii="Times New Roman" w:hAnsi="Times New Roman"/>
          <w:sz w:val="28"/>
          <w:szCs w:val="28"/>
        </w:rPr>
        <w:t xml:space="preserve">от             №          </w:t>
      </w:r>
    </w:p>
    <w:p w:rsidR="00433D69" w:rsidRPr="00807C08" w:rsidRDefault="00433D69" w:rsidP="00433D69">
      <w:pPr>
        <w:pStyle w:val="ac"/>
        <w:rPr>
          <w:rFonts w:ascii="Times New Roman" w:hAnsi="Times New Roman"/>
          <w:sz w:val="28"/>
          <w:szCs w:val="28"/>
        </w:rPr>
      </w:pPr>
      <w:r w:rsidRPr="00807C08">
        <w:rPr>
          <w:rFonts w:ascii="Times New Roman" w:hAnsi="Times New Roman"/>
          <w:sz w:val="28"/>
          <w:szCs w:val="28"/>
        </w:rPr>
        <w:t>г. Пестово</w:t>
      </w:r>
    </w:p>
    <w:p w:rsidR="00433D69" w:rsidRPr="00807C08" w:rsidRDefault="00433D69" w:rsidP="00433D69">
      <w:pPr>
        <w:pStyle w:val="ac"/>
        <w:rPr>
          <w:rFonts w:ascii="Times New Roman" w:hAnsi="Times New Roman"/>
          <w:sz w:val="28"/>
          <w:szCs w:val="28"/>
        </w:rPr>
      </w:pPr>
    </w:p>
    <w:p w:rsidR="00433D69" w:rsidRPr="00D33963" w:rsidRDefault="00D33963" w:rsidP="00433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межведомственной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 по признанию поме-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жилым помещением,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помещения непригод-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ным для проживания, много-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квартирного дома аварийным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подлежащим сносу или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реконструкции, садового дома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жилым домом и жилого дома</w:t>
      </w:r>
      <w:r w:rsidRPr="00D33963">
        <w:rPr>
          <w:rFonts w:ascii="Times New Roman" w:hAnsi="Times New Roman" w:cs="Times New Roman"/>
          <w:sz w:val="28"/>
          <w:szCs w:val="28"/>
        </w:rPr>
        <w:br/>
      </w: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садовым домом</w:t>
      </w:r>
    </w:p>
    <w:p w:rsidR="00D33963" w:rsidRDefault="00D33963" w:rsidP="00433D6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D33963" w:rsidRPr="00D33963" w:rsidRDefault="00D33963" w:rsidP="00D339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6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статьями 14, 15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433D69" w:rsidRDefault="00433D69" w:rsidP="00433D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33D69" w:rsidRPr="00EF61EA" w:rsidRDefault="00433D69" w:rsidP="00433D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759" w:rsidRPr="00EF61EA" w:rsidRDefault="008C1759" w:rsidP="00433D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1.Утвердить прилагаемое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5364B5" w:rsidRPr="00EF61EA" w:rsidRDefault="005364B5" w:rsidP="0043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2.Утвердить прилагаемый состав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5364B5" w:rsidRDefault="00EF61EA" w:rsidP="00433D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3.Признать утратившими силу постановления Администрации муниципального района: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2953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7" w:tgtFrame="_blank" w:history="1">
        <w:r w:rsidRPr="001A61A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02.06.2020 № 690</w:t>
        </w:r>
      </w:hyperlink>
      <w:r w:rsidRPr="001A61A6">
        <w:rPr>
          <w:rFonts w:ascii="Times New Roman" w:hAnsi="Times New Roman" w:cs="Times New Roman"/>
          <w:sz w:val="28"/>
          <w:szCs w:val="28"/>
          <w:shd w:val="clear" w:color="auto" w:fill="FFFFFF"/>
        </w:rPr>
        <w:t> «О создании межведомственной комиссии по признанию</w:t>
      </w:r>
      <w:r w:rsidRPr="00EF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32953" w:rsidRDefault="00F76D68" w:rsidP="00F76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26.02.2021 № 175 «О внесении изменений в состав комиссии»;</w:t>
      </w:r>
    </w:p>
    <w:p w:rsidR="00132953" w:rsidRDefault="00F76D68" w:rsidP="00517E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20.09.2021 № 1146 «О внесении изменений в состав комиссии»;</w:t>
      </w:r>
    </w:p>
    <w:p w:rsidR="00132953" w:rsidRDefault="00F76D68" w:rsidP="0013295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14.01.2022 № 284 «О внесении изменений в состав межведомственной комиссии»;</w:t>
      </w:r>
    </w:p>
    <w:p w:rsidR="00132953" w:rsidRDefault="00F76D68" w:rsidP="00F76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 w:rsidR="0050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11.07.2022 № 887 «О внесении изменений»;</w:t>
      </w:r>
    </w:p>
    <w:p w:rsidR="00517E4C" w:rsidRDefault="00517E4C" w:rsidP="00517E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19.07.2022 № 937 «О внесении изменений в состав комиссии»;</w:t>
      </w:r>
    </w:p>
    <w:p w:rsidR="00132953" w:rsidRDefault="00F76D68" w:rsidP="00F76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01.08.2022 № 1008 «О внесении изменений в состав межведомственной комиссии»;</w:t>
      </w:r>
    </w:p>
    <w:p w:rsidR="00132953" w:rsidRDefault="00F76D68" w:rsidP="00433D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05.09.2022 № 1164 «О внесении изменений в состав комиссии»;</w:t>
      </w:r>
    </w:p>
    <w:p w:rsidR="00F76D68" w:rsidRDefault="00F76D68" w:rsidP="00F76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10.10.2022 № 1348 «О внесении изменений в состав комиссии»;</w:t>
      </w:r>
    </w:p>
    <w:p w:rsidR="00132953" w:rsidRDefault="00F76D68" w:rsidP="00784F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09.08.2023 № 1015 «О внесении изменений в состав комиссии</w:t>
      </w:r>
      <w:r w:rsidR="00C6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F61EA" w:rsidRPr="00EF61EA" w:rsidRDefault="001A61A6" w:rsidP="001A61A6">
      <w:pPr>
        <w:pStyle w:val="ConsPlusNormal"/>
        <w:tabs>
          <w:tab w:val="left" w:pos="36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F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с 01.01.2024.</w:t>
      </w:r>
    </w:p>
    <w:p w:rsidR="00433D69" w:rsidRPr="00807C08" w:rsidRDefault="006B206F" w:rsidP="00784F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61EA">
        <w:rPr>
          <w:rFonts w:ascii="Times New Roman" w:hAnsi="Times New Roman"/>
          <w:sz w:val="28"/>
          <w:szCs w:val="28"/>
        </w:rPr>
        <w:t>5</w:t>
      </w:r>
      <w:r w:rsidR="00433D69">
        <w:rPr>
          <w:rFonts w:ascii="Times New Roman" w:hAnsi="Times New Roman"/>
          <w:sz w:val="28"/>
          <w:szCs w:val="28"/>
        </w:rPr>
        <w:t>.Опубликовать постановление в муниципальной газете «Информац</w:t>
      </w:r>
      <w:r w:rsidR="00433D69">
        <w:rPr>
          <w:rFonts w:ascii="Times New Roman" w:hAnsi="Times New Roman"/>
          <w:sz w:val="28"/>
          <w:szCs w:val="28"/>
        </w:rPr>
        <w:t>и</w:t>
      </w:r>
      <w:r w:rsidR="00433D69">
        <w:rPr>
          <w:rFonts w:ascii="Times New Roman" w:hAnsi="Times New Roman"/>
          <w:sz w:val="28"/>
          <w:szCs w:val="28"/>
        </w:rPr>
        <w:t xml:space="preserve">онный вестник Пестовского муниципального района» и разместить на официальном сайте Администрации Пестовского муниципального </w:t>
      </w:r>
      <w:r w:rsidR="00EF61EA">
        <w:rPr>
          <w:rFonts w:ascii="Times New Roman" w:hAnsi="Times New Roman"/>
          <w:sz w:val="28"/>
          <w:szCs w:val="28"/>
        </w:rPr>
        <w:t>округа</w:t>
      </w:r>
      <w:r w:rsidR="00433D6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</w:t>
      </w:r>
      <w:r w:rsidR="00433D69">
        <w:rPr>
          <w:rFonts w:ascii="Times New Roman" w:hAnsi="Times New Roman"/>
          <w:sz w:val="28"/>
          <w:szCs w:val="28"/>
        </w:rPr>
        <w:t>н</w:t>
      </w:r>
      <w:r w:rsidR="00433D69">
        <w:rPr>
          <w:rFonts w:ascii="Times New Roman" w:hAnsi="Times New Roman"/>
          <w:sz w:val="28"/>
          <w:szCs w:val="28"/>
        </w:rPr>
        <w:t>тернет.</w:t>
      </w:r>
    </w:p>
    <w:p w:rsidR="00433D69" w:rsidRDefault="00433D69" w:rsidP="009666F7">
      <w:pPr>
        <w:pStyle w:val="20"/>
        <w:shd w:val="clear" w:color="auto" w:fill="auto"/>
        <w:spacing w:after="0" w:line="240" w:lineRule="auto"/>
        <w:jc w:val="left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Проект подготовил и завизировал</w:t>
      </w: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 xml:space="preserve">ведущий служащий отдела архитектуры </w:t>
      </w: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и управления земельными ресурсами                                                                    И.Н.Коновалова</w:t>
      </w: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СОГЛАСОВАНО:</w:t>
      </w:r>
    </w:p>
    <w:p w:rsidR="009666F7" w:rsidRPr="009666F7" w:rsidRDefault="009666F7" w:rsidP="009666F7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 xml:space="preserve">Первый заместитель Главы </w:t>
      </w:r>
    </w:p>
    <w:p w:rsidR="009666F7" w:rsidRPr="009666F7" w:rsidRDefault="009666F7" w:rsidP="009666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администрации района                                                                                                    С.А.Грошев</w:t>
      </w: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Заведующий отделом архитектуры и</w:t>
      </w:r>
    </w:p>
    <w:p w:rsidR="009666F7" w:rsidRPr="009666F7" w:rsidRDefault="009666F7" w:rsidP="009666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управления земельными ресурсами</w:t>
      </w:r>
      <w:r w:rsidRPr="009666F7">
        <w:rPr>
          <w:rFonts w:ascii="Times New Roman" w:hAnsi="Times New Roman" w:cs="Times New Roman"/>
        </w:rPr>
        <w:tab/>
        <w:t xml:space="preserve">                                                                        Е.Г.Гусева</w:t>
      </w:r>
    </w:p>
    <w:p w:rsidR="009666F7" w:rsidRPr="009666F7" w:rsidRDefault="009666F7" w:rsidP="009666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66F7" w:rsidRPr="009666F7" w:rsidRDefault="009666F7" w:rsidP="009666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 xml:space="preserve">Заведующий юридическим отделом                                                                           Ю.Е.Лебедева </w:t>
      </w:r>
    </w:p>
    <w:p w:rsidR="009666F7" w:rsidRPr="009666F7" w:rsidRDefault="009666F7" w:rsidP="009666F7">
      <w:pPr>
        <w:rPr>
          <w:rFonts w:ascii="Times New Roman" w:hAnsi="Times New Roman" w:cs="Times New Roman"/>
        </w:rPr>
      </w:pPr>
    </w:p>
    <w:p w:rsidR="009666F7" w:rsidRPr="009666F7" w:rsidRDefault="009666F7" w:rsidP="009666F7">
      <w:pPr>
        <w:jc w:val="both"/>
        <w:rPr>
          <w:rFonts w:ascii="Times New Roman" w:hAnsi="Times New Roman" w:cs="Times New Roman"/>
        </w:rPr>
      </w:pPr>
    </w:p>
    <w:p w:rsidR="009666F7" w:rsidRPr="009666F7" w:rsidRDefault="009666F7" w:rsidP="009666F7">
      <w:pPr>
        <w:rPr>
          <w:rFonts w:ascii="Times New Roman" w:hAnsi="Times New Roman" w:cs="Times New Roman"/>
        </w:rPr>
      </w:pPr>
      <w:r w:rsidRPr="009666F7">
        <w:rPr>
          <w:rFonts w:ascii="Times New Roman" w:hAnsi="Times New Roman" w:cs="Times New Roman"/>
        </w:rPr>
        <w:t>Отпечатать: 2 экз. общ. -1экз., архит. - 1экз.</w:t>
      </w: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1A64A4">
      <w:pPr>
        <w:pStyle w:val="20"/>
        <w:shd w:val="clear" w:color="auto" w:fill="auto"/>
        <w:spacing w:after="0" w:line="240" w:lineRule="auto"/>
        <w:ind w:left="5721"/>
      </w:pPr>
    </w:p>
    <w:p w:rsidR="00433D69" w:rsidRDefault="00433D69" w:rsidP="00283B6A">
      <w:pPr>
        <w:pStyle w:val="20"/>
        <w:shd w:val="clear" w:color="auto" w:fill="auto"/>
        <w:spacing w:after="0" w:line="240" w:lineRule="auto"/>
        <w:jc w:val="left"/>
      </w:pPr>
    </w:p>
    <w:p w:rsidR="001A64A4" w:rsidRDefault="0085312D" w:rsidP="001A64A4">
      <w:pPr>
        <w:pStyle w:val="20"/>
        <w:shd w:val="clear" w:color="auto" w:fill="auto"/>
        <w:spacing w:after="0" w:line="240" w:lineRule="auto"/>
        <w:ind w:left="5721"/>
      </w:pPr>
      <w:r>
        <w:lastRenderedPageBreak/>
        <w:t xml:space="preserve">Утверждено постановлением Администрации муниципального </w:t>
      </w:r>
      <w:r w:rsidR="001A64A4">
        <w:t>округа</w:t>
      </w:r>
    </w:p>
    <w:p w:rsidR="00614E12" w:rsidRDefault="0085312D" w:rsidP="001A64A4">
      <w:pPr>
        <w:pStyle w:val="20"/>
        <w:shd w:val="clear" w:color="auto" w:fill="auto"/>
        <w:spacing w:after="0" w:line="240" w:lineRule="auto"/>
        <w:ind w:left="5721"/>
      </w:pPr>
      <w:r>
        <w:t xml:space="preserve"> от </w:t>
      </w:r>
      <w:r w:rsidR="001A64A4">
        <w:t xml:space="preserve">            </w:t>
      </w:r>
      <w:r>
        <w:t xml:space="preserve">№ </w:t>
      </w:r>
    </w:p>
    <w:p w:rsidR="001A64A4" w:rsidRDefault="001A64A4">
      <w:pPr>
        <w:pStyle w:val="20"/>
        <w:shd w:val="clear" w:color="auto" w:fill="auto"/>
        <w:spacing w:after="0" w:line="322" w:lineRule="exact"/>
        <w:jc w:val="center"/>
      </w:pPr>
    </w:p>
    <w:p w:rsidR="001A64A4" w:rsidRDefault="001A64A4">
      <w:pPr>
        <w:pStyle w:val="20"/>
        <w:shd w:val="clear" w:color="auto" w:fill="auto"/>
        <w:spacing w:after="0" w:line="322" w:lineRule="exact"/>
        <w:jc w:val="center"/>
      </w:pPr>
    </w:p>
    <w:p w:rsidR="00614E12" w:rsidRDefault="0085312D" w:rsidP="0011735D">
      <w:pPr>
        <w:pStyle w:val="20"/>
        <w:shd w:val="clear" w:color="auto" w:fill="auto"/>
        <w:spacing w:after="0" w:line="240" w:lineRule="auto"/>
        <w:jc w:val="center"/>
      </w:pPr>
      <w:r>
        <w:t>Положение</w:t>
      </w:r>
    </w:p>
    <w:p w:rsidR="00614E12" w:rsidRDefault="0085312D" w:rsidP="0011735D">
      <w:pPr>
        <w:pStyle w:val="20"/>
        <w:shd w:val="clear" w:color="auto" w:fill="auto"/>
        <w:spacing w:after="0" w:line="240" w:lineRule="auto"/>
        <w:jc w:val="center"/>
      </w:pPr>
      <w:r>
        <w:t>о межведомственной комиссии по признанию помещения жилым помещением,</w:t>
      </w:r>
      <w:r>
        <w:br/>
        <w:t>жилого помещения непригодным для проживания, многоквартирного дома</w:t>
      </w:r>
    </w:p>
    <w:p w:rsidR="0011735D" w:rsidRDefault="0085312D" w:rsidP="0011735D">
      <w:pPr>
        <w:pStyle w:val="20"/>
        <w:shd w:val="clear" w:color="auto" w:fill="auto"/>
        <w:spacing w:after="0" w:line="240" w:lineRule="auto"/>
        <w:jc w:val="center"/>
      </w:pPr>
      <w:r>
        <w:t>аварийным и подлежащим сносу или реконструкции, садового дома</w:t>
      </w:r>
      <w:r>
        <w:br/>
        <w:t>жилым домом и жилого дома садовым домом</w:t>
      </w:r>
      <w:r w:rsidR="0011735D">
        <w:t xml:space="preserve"> </w:t>
      </w:r>
    </w:p>
    <w:p w:rsidR="00614E12" w:rsidRDefault="0011735D" w:rsidP="0011735D">
      <w:pPr>
        <w:pStyle w:val="20"/>
        <w:shd w:val="clear" w:color="auto" w:fill="auto"/>
        <w:spacing w:after="0" w:line="240" w:lineRule="auto"/>
        <w:jc w:val="center"/>
      </w:pPr>
      <w:r>
        <w:t>Пестовского муниципального округа</w:t>
      </w:r>
    </w:p>
    <w:p w:rsidR="0011735D" w:rsidRDefault="0011735D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1.Общие положения</w:t>
      </w:r>
    </w:p>
    <w:p w:rsidR="00614E12" w:rsidRDefault="0085312D">
      <w:pPr>
        <w:pStyle w:val="20"/>
        <w:numPr>
          <w:ilvl w:val="0"/>
          <w:numId w:val="1"/>
        </w:numPr>
        <w:shd w:val="clear" w:color="auto" w:fill="auto"/>
        <w:tabs>
          <w:tab w:val="left" w:pos="1263"/>
        </w:tabs>
        <w:spacing w:after="0" w:line="322" w:lineRule="exact"/>
        <w:ind w:firstLine="760"/>
        <w:jc w:val="both"/>
      </w:pPr>
      <w:r>
        <w:t>Постоянно действующая межведомственная комиссия по признанию помещения жилым помещением, жилого помещения непригодным для прожи</w:t>
      </w:r>
      <w:r>
        <w:softHyphen/>
        <w:t>вания, многоквартирного дома аварийным и подлежащим сносу или реконст</w:t>
      </w:r>
      <w:r>
        <w:softHyphen/>
        <w:t>рукции, садового дома жилым домом и жилого дома садовым домом (далее ко</w:t>
      </w:r>
      <w:r>
        <w:softHyphen/>
        <w:t>миссия) является органом, уполномоченным решать вопросы о признании по</w:t>
      </w:r>
      <w:r>
        <w:softHyphen/>
        <w:t>мещения жилым помещением, жилого помещения непригодным для прожива</w:t>
      </w:r>
      <w:r>
        <w:softHyphen/>
        <w:t>ния, многоквартирного дома аварийным и подлежащим сносу или реконструк</w:t>
      </w:r>
      <w:r>
        <w:softHyphen/>
        <w:t>ции, садового дома жилым домом и жилого дома садовым домом.</w:t>
      </w:r>
    </w:p>
    <w:p w:rsidR="00614E12" w:rsidRDefault="0085312D">
      <w:pPr>
        <w:pStyle w:val="20"/>
        <w:numPr>
          <w:ilvl w:val="0"/>
          <w:numId w:val="1"/>
        </w:numPr>
        <w:shd w:val="clear" w:color="auto" w:fill="auto"/>
        <w:tabs>
          <w:tab w:val="left" w:pos="1263"/>
        </w:tabs>
        <w:spacing w:after="0" w:line="322" w:lineRule="exact"/>
        <w:ind w:firstLine="760"/>
        <w:jc w:val="both"/>
      </w:pPr>
      <w:r>
        <w:t>Комиссия осуществляет свою деятельность в соответствии с Консти</w:t>
      </w:r>
      <w:r>
        <w:softHyphen/>
        <w:t>туцией Российской Федерации, Жилищным кодексом Российской Федерации, федеральными законами, указами и распоряжениями Президента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</w:t>
      </w:r>
      <w:r>
        <w:softHyphen/>
        <w:t>го дома садовым жилым, утвержденным постановлением Правительства Рос</w:t>
      </w:r>
      <w:r>
        <w:softHyphen/>
        <w:t>сийск</w:t>
      </w:r>
      <w:r w:rsidR="00F60908">
        <w:t>ой Федерации от 28.01.2006 № 47</w:t>
      </w:r>
      <w:r>
        <w:t xml:space="preserve"> (далее Положение о признании поме</w:t>
      </w:r>
      <w:r>
        <w:softHyphen/>
        <w:t>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домом), областными нор</w:t>
      </w:r>
      <w:r>
        <w:softHyphen/>
        <w:t>мативными правовыми актами и настоящим Положением.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2.Основные задачи и полномочия комиссии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2.1.Основной задачей комиссии является оценка соответствия помещения установленным в Положении о признании помещения жилым помещением, жилого помещения непригодным для проживания, многоквартирного дома ава</w:t>
      </w:r>
      <w:r>
        <w:softHyphen/>
        <w:t>рийным и подлежащим сносу или реконструкции, садового дома жилым домом и жилого дома садовым домом требованиям и признание помещения жилым помещением, жилого помещения непригодным для проживания, многоквар</w:t>
      </w:r>
      <w:r>
        <w:softHyphen/>
        <w:t>тирного дома аварийным и подлежащим сносу или реконструкции, садового дома жилым домом и жилого дома садовым домом.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Вышеуказанную задачу комиссия решает за счет следующих полномо</w:t>
      </w:r>
      <w:r>
        <w:softHyphen/>
        <w:t>чий:</w:t>
      </w:r>
    </w:p>
    <w:p w:rsidR="00FB5434" w:rsidRPr="00FB5434" w:rsidRDefault="0085312D" w:rsidP="00FB543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B5434">
        <w:rPr>
          <w:rFonts w:ascii="Times New Roman" w:hAnsi="Times New Roman" w:cs="Times New Roman"/>
          <w:sz w:val="28"/>
          <w:szCs w:val="28"/>
        </w:rPr>
        <w:t>прием и рассмотрение заявлений и прилагаемых к ним обосновывающих документов;</w:t>
      </w:r>
      <w:r w:rsidR="00FB5434" w:rsidRPr="00FB54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14E12" w:rsidRPr="0011735D" w:rsidRDefault="00FB5434" w:rsidP="001173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</w:t>
      </w:r>
      <w:r>
        <w:softHyphen/>
        <w:t>ментации и (или) результатов инженерных изысканий исходя из причин, по ко</w:t>
      </w:r>
      <w:r>
        <w:softHyphen/>
        <w:t>торым жилое помещение может быть признано нежилым, либо для оценки воз</w:t>
      </w:r>
      <w:r>
        <w:softHyphen/>
        <w:t>можности признания пригодным для проживания реконструированного ранее нежилого помещения;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работу комиссии по оценке пригодности (непригодности) жилых поме</w:t>
      </w:r>
      <w:r>
        <w:softHyphen/>
        <w:t>щений для постоянного проживания;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составление комиссией заключения по форме согласно приложению № 1 к </w:t>
      </w:r>
      <w:r w:rsidR="00AA6337">
        <w:t xml:space="preserve">настоящему </w:t>
      </w:r>
      <w:r>
        <w:t>Положению (далее заключение);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составление акта обследования помещения </w:t>
      </w:r>
      <w:r w:rsidR="00AA6337">
        <w:t xml:space="preserve">по форме согласно приложению № 2 </w:t>
      </w:r>
      <w:r>
        <w:t>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решения выявления оснований для признания многоквартирного дома аварийным и подлежащим сносу может основываться только на результатах, изложенных в заключении специализированной органи</w:t>
      </w:r>
      <w:r>
        <w:softHyphen/>
        <w:t>зации, проводящей обследование;</w:t>
      </w:r>
    </w:p>
    <w:p w:rsidR="0054746D" w:rsidRPr="0054746D" w:rsidRDefault="0054746D" w:rsidP="0054746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принятие органом местного самоуправления решения по итогам работы комиссии;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передача по одному экземпляру решения заявителю и собственнику жи</w:t>
      </w:r>
      <w:r>
        <w:softHyphen/>
        <w:t>лого помещения (третий экземпляр остается в деле, сформированном комисси</w:t>
      </w:r>
      <w:r>
        <w:softHyphen/>
        <w:t>ей).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3.Организация работы комиссии</w:t>
      </w:r>
    </w:p>
    <w:p w:rsidR="00614E12" w:rsidRDefault="0085312D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 xml:space="preserve">Комиссия образуется постановлением Администрации </w:t>
      </w:r>
      <w:r w:rsidR="00F60908">
        <w:t xml:space="preserve">Пестовского </w:t>
      </w:r>
      <w:r>
        <w:t>муниципаль</w:t>
      </w:r>
      <w:r>
        <w:softHyphen/>
        <w:t xml:space="preserve">ного </w:t>
      </w:r>
      <w:r w:rsidR="00F60908">
        <w:t>округа</w:t>
      </w:r>
      <w:r>
        <w:t>.</w:t>
      </w:r>
    </w:p>
    <w:p w:rsidR="00614E12" w:rsidRDefault="0085312D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 xml:space="preserve">Состав комиссии утверждается постановлением Администрации </w:t>
      </w:r>
      <w:r w:rsidR="00F60908">
        <w:t xml:space="preserve">Пестовского </w:t>
      </w:r>
      <w:r>
        <w:t>му</w:t>
      </w:r>
      <w:r>
        <w:softHyphen/>
        <w:t xml:space="preserve">ниципального </w:t>
      </w:r>
      <w:r w:rsidR="00F60908">
        <w:t>округа</w:t>
      </w:r>
      <w:r>
        <w:t>.</w:t>
      </w:r>
    </w:p>
    <w:p w:rsidR="00614E12" w:rsidRDefault="0085312D">
      <w:pPr>
        <w:pStyle w:val="20"/>
        <w:numPr>
          <w:ilvl w:val="0"/>
          <w:numId w:val="2"/>
        </w:numPr>
        <w:shd w:val="clear" w:color="auto" w:fill="auto"/>
        <w:tabs>
          <w:tab w:val="left" w:pos="1294"/>
        </w:tabs>
        <w:spacing w:after="0" w:line="322" w:lineRule="exact"/>
        <w:ind w:firstLine="760"/>
        <w:jc w:val="both"/>
      </w:pPr>
      <w:r>
        <w:t>В состав комиссии включаются представители: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Администрации </w:t>
      </w:r>
      <w:r w:rsidR="00F60908">
        <w:t xml:space="preserve">Пестовского </w:t>
      </w:r>
      <w:r>
        <w:t xml:space="preserve">муниципального </w:t>
      </w:r>
      <w:r w:rsidR="00F60908">
        <w:t>округа;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органов, уполномоченных на проведение регионального жилищного над</w:t>
      </w:r>
      <w:r>
        <w:softHyphen/>
        <w:t>зора (муниципального жилищного надзора), государственного контроля и над</w:t>
      </w:r>
      <w:r>
        <w:softHyphen/>
        <w:t>зора в сферах санитарно-эпидемиологической, эко</w:t>
      </w:r>
      <w:r>
        <w:softHyphen/>
        <w:t>логической и иной безопасности, защиты прав потребителей и благополучия человека (далее органы государственного надзора (контроля), а также в случае необходимости - представители органов архитектуры, градостроительства и со</w:t>
      </w:r>
      <w:r>
        <w:softHyphen/>
        <w:t>ответствующих организаций, эксперты, в установленном порядке аттестован</w:t>
      </w:r>
      <w:r>
        <w:softHyphen/>
        <w:t xml:space="preserve">ные на право </w:t>
      </w:r>
      <w:r>
        <w:lastRenderedPageBreak/>
        <w:t>подготовки заключений экспертизы проектной документации и (или) результатов инженерных изысканий;</w:t>
      </w:r>
    </w:p>
    <w:p w:rsidR="009F43B7" w:rsidRDefault="0085312D" w:rsidP="00FB5434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работе комиссии может участвовать с правом совещательного голоса собственник жилого помещения (уполномоченное им лицо).</w:t>
      </w:r>
      <w:r w:rsidR="009F43B7">
        <w:t xml:space="preserve"> Собственник </w:t>
      </w:r>
      <w:r w:rsidR="009F43B7">
        <w:rPr>
          <w:color w:val="auto"/>
          <w:lang w:bidi="ar-SA"/>
        </w:rPr>
        <w:t xml:space="preserve">подлежит уведомлению о времени и месте заседания комиссии в порядке, установленном органом местного самоуправления, создавшим комиссию. 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если комиссией проводится оценка жилых помещений жилищ</w:t>
      </w:r>
      <w:r>
        <w:softHyphen/>
        <w:t>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</w:t>
      </w:r>
      <w:r>
        <w:softHyphen/>
        <w:t>ществляющего полномочия собственника в отношении оцениваемого имущест</w:t>
      </w:r>
      <w:r>
        <w:softHyphen/>
        <w:t>ва. В состав комиссии с правом решающего голоса также включается предста</w:t>
      </w:r>
      <w:r>
        <w:softHyphen/>
        <w:t>витель государственного органа Российской Федерации или подведомственно</w:t>
      </w:r>
      <w:r>
        <w:softHyphen/>
        <w:t>го ему предприятия (учреждения), если указанному органу либо его подведом</w:t>
      </w:r>
      <w:r>
        <w:softHyphen/>
        <w:t>ственному предприятию (учреждению) оцениваемое имущество принадлежит на соответствующем вещном праве (далее правообладатель).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Решение о признании помещения жилым помещением, жилого помеще</w:t>
      </w:r>
      <w:r>
        <w:softHyphen/>
        <w:t>ния пригодным (непригодным) для проживания граждан, а также многоквар</w:t>
      </w:r>
      <w:r>
        <w:softHyphen/>
        <w:t>тирного дома аварийным и подлежащим сносу или реконструкции принимается органом местного самоуправления (за исключением жилых помещений жи</w:t>
      </w:r>
      <w:r>
        <w:softHyphen/>
        <w:t>лищного фонда Российской Федерации и многоквартирных домов, находящих</w:t>
      </w:r>
      <w:r>
        <w:softHyphen/>
        <w:t>ся в федеральной собственности). В случае если комиссией проводится оценка жилых помещений жилищного фонда Российской Федерации, а также много</w:t>
      </w:r>
      <w:r>
        <w:softHyphen/>
        <w:t>квартирного дома, находящегося в федеральной собственности, решение о при</w:t>
      </w:r>
      <w:r>
        <w:softHyphen/>
        <w:t>знании помещения жилым помещением, жилого помещения пригодным (не</w:t>
      </w:r>
      <w:r>
        <w:softHyphen/>
        <w:t>пригодным) для проживания граждан, многоквартирного дома аварийным и подлежащим сносу или реконструкции, принимается федеральным органом исполнительной власти, осуществляющим полномочия собственника в отноше</w:t>
      </w:r>
      <w:r>
        <w:softHyphen/>
        <w:t>нии оцениваемого имущества, на основании заключения комиссии, оформлен</w:t>
      </w:r>
      <w:r>
        <w:softHyphen/>
        <w:t>ного в порядке, предусмотренном пунктом 47 Положения о признании поме</w:t>
      </w:r>
      <w:r>
        <w:softHyphen/>
        <w:t>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решение о проведении дополнительного обследования оцениваемого помещения.</w:t>
      </w:r>
    </w:p>
    <w:p w:rsidR="00614E12" w:rsidRDefault="0085312D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Комиссию возглавляет председатель </w:t>
      </w:r>
      <w:r w:rsidR="005877A8">
        <w:t>–</w:t>
      </w:r>
      <w:r>
        <w:t xml:space="preserve"> </w:t>
      </w:r>
      <w:r w:rsidR="005877A8">
        <w:t xml:space="preserve">Первый </w:t>
      </w:r>
      <w:r>
        <w:t>заместитель Главы админист</w:t>
      </w:r>
      <w:r>
        <w:softHyphen/>
        <w:t xml:space="preserve">рации </w:t>
      </w:r>
      <w:r w:rsidR="0011735D">
        <w:t xml:space="preserve">муниципального </w:t>
      </w:r>
      <w:r w:rsidR="005877A8">
        <w:t>округа</w:t>
      </w:r>
      <w:r>
        <w:t xml:space="preserve"> который руководит ее деятельностью, ведет заседание комиссии. Председатель комиссии имеет заместителя, который в случае отсутствия пред</w:t>
      </w:r>
      <w:r>
        <w:softHyphen/>
        <w:t>седателя комиссии принимает организационные меры по выполнению полно</w:t>
      </w:r>
      <w:r>
        <w:softHyphen/>
        <w:t>мочий комиссии. В состав комиссии входит секретарь, который обеспечивает организацию деятельности комиссии, ведет протокол заседания комиссии, оформляет заключения и акты комиссий, выполняет иные функции, необходи</w:t>
      </w:r>
      <w:r>
        <w:softHyphen/>
        <w:t>мые для обеспечения деятельности комиссии и члены комиссии.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отсутствия секретаря комиссии в период его отпуска, команди</w:t>
      </w:r>
      <w:r>
        <w:softHyphen/>
        <w:t>ровки, временной нетрудоспособности или иным причинам, его обязанности возлагаются председателем комиссии либо лицом, исполняющим обязанности председателя, на одного из членов комиссии.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3.5.Заседания комиссии проводятся в случае необходимости в соответст</w:t>
      </w:r>
      <w:r>
        <w:softHyphen/>
        <w:t>вии с установленными сроками рассмотрения заявлений. Дату заседания ко</w:t>
      </w:r>
      <w:r>
        <w:softHyphen/>
        <w:t>миссии и порядок его проведения определяет председатель комиссии.</w:t>
      </w:r>
    </w:p>
    <w:p w:rsidR="00FB5434" w:rsidRDefault="0085312D" w:rsidP="0011735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B5434">
        <w:rPr>
          <w:rFonts w:ascii="Times New Roman" w:hAnsi="Times New Roman" w:cs="Times New Roman"/>
          <w:sz w:val="28"/>
          <w:szCs w:val="28"/>
        </w:rPr>
        <w:t>3.6.Члены комиссии обязаны присутствовать на всех заседаниях комис</w:t>
      </w:r>
      <w:r w:rsidRPr="00FB5434">
        <w:rPr>
          <w:rFonts w:ascii="Times New Roman" w:hAnsi="Times New Roman" w:cs="Times New Roman"/>
          <w:sz w:val="28"/>
          <w:szCs w:val="28"/>
        </w:rPr>
        <w:softHyphen/>
        <w:t>сии. Комиссия правомочна принимать решения при наличии не менее полови</w:t>
      </w:r>
      <w:r w:rsidRPr="00FB5434">
        <w:rPr>
          <w:rFonts w:ascii="Times New Roman" w:hAnsi="Times New Roman" w:cs="Times New Roman"/>
          <w:sz w:val="28"/>
          <w:szCs w:val="28"/>
        </w:rPr>
        <w:softHyphen/>
        <w:t>ны ее членов.</w:t>
      </w:r>
      <w:r w:rsidR="00FB5434" w:rsidRPr="00FB54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14E12" w:rsidRPr="0011735D" w:rsidRDefault="00FB5434" w:rsidP="001173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3.7.Комиссия </w:t>
      </w:r>
      <w:r w:rsidR="00EB2D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проводит оценку соответствия помещения установленным в Положении </w:t>
      </w:r>
      <w:r w:rsidR="00EB2DB7" w:rsidRPr="00EB2DB7">
        <w:rPr>
          <w:rFonts w:ascii="Times New Roman" w:hAnsi="Times New Roman" w:cs="Times New Roman"/>
          <w:sz w:val="28"/>
          <w:szCs w:val="28"/>
        </w:rPr>
        <w:t>о признании поме</w:t>
      </w:r>
      <w:r w:rsidR="00EB2DB7" w:rsidRPr="00EB2DB7">
        <w:rPr>
          <w:rFonts w:ascii="Times New Roman" w:hAnsi="Times New Roman" w:cs="Times New Roman"/>
          <w:sz w:val="28"/>
          <w:szCs w:val="28"/>
        </w:rPr>
        <w:softHyphen/>
        <w:t>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B2D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требованиям и принимает решения в порядке, предусмотренном </w:t>
      </w:r>
      <w:hyperlink r:id="rId8" w:history="1">
        <w:r w:rsidR="00EB2DB7" w:rsidRPr="00EB2DB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3.17</w:t>
        </w:r>
      </w:hyperlink>
      <w:r w:rsidR="00EB2D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9" w:history="1">
        <w:r w:rsidRPr="00EB2DB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постановлением</w:t>
        </w:r>
      </w:hyperlink>
      <w:r w:rsidRPr="00FB54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Правительства Российской Ф</w:t>
      </w:r>
      <w:r w:rsidR="00C56109">
        <w:rPr>
          <w:rFonts w:ascii="Times New Roman" w:hAnsi="Times New Roman" w:cs="Times New Roman"/>
          <w:color w:val="auto"/>
          <w:sz w:val="28"/>
          <w:szCs w:val="28"/>
          <w:lang w:bidi="ar-SA"/>
        </w:rPr>
        <w:t>едерации от 21 августа 2019 года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</w:t>
      </w:r>
      <w:r w:rsidR="00C56109">
        <w:rPr>
          <w:rFonts w:ascii="Times New Roman" w:hAnsi="Times New Roman" w:cs="Times New Roman"/>
          <w:color w:val="auto"/>
          <w:sz w:val="28"/>
          <w:szCs w:val="28"/>
          <w:lang w:bidi="ar-SA"/>
        </w:rPr>
        <w:t>цах зоны чрезвычайной ситуации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14E12" w:rsidRDefault="00EB2DB7" w:rsidP="00EB2DB7">
      <w:pPr>
        <w:pStyle w:val="20"/>
        <w:shd w:val="clear" w:color="auto" w:fill="auto"/>
        <w:spacing w:after="0" w:line="322" w:lineRule="exact"/>
        <w:jc w:val="both"/>
      </w:pPr>
      <w:r>
        <w:t xml:space="preserve">        3.8.</w:t>
      </w:r>
      <w:r w:rsidR="0085312D">
        <w:t>Для рассмотрения вопроса о пригодности (непригодности) помещения для проживания, признания многоквартирного дома аварийным и подлежащим сносу или реконструкции заявитель представляет в комиссию по месту нахож</w:t>
      </w:r>
      <w:r w:rsidR="0085312D">
        <w:softHyphen/>
        <w:t>дения жилого помещения следующие документы:</w:t>
      </w:r>
    </w:p>
    <w:p w:rsidR="00614E12" w:rsidRDefault="0085312D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r>
        <w:t>а)</w:t>
      </w:r>
      <w:r>
        <w:tab/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реконструкции;</w:t>
      </w:r>
    </w:p>
    <w:p w:rsidR="00614E12" w:rsidRDefault="0085312D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lastRenderedPageBreak/>
        <w:t>б)</w:t>
      </w:r>
      <w:r>
        <w:tab/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 w:rsidR="00C33248">
        <w:t>не</w:t>
      </w:r>
      <w:r w:rsidR="00C33248">
        <w:softHyphen/>
        <w:t>движимости</w:t>
      </w:r>
      <w:r>
        <w:t>;</w:t>
      </w:r>
    </w:p>
    <w:p w:rsidR="00614E12" w:rsidRDefault="0085312D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в)</w:t>
      </w:r>
      <w:r>
        <w:tab/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14E12" w:rsidRDefault="0085312D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г)</w:t>
      </w:r>
      <w:r>
        <w:tab/>
        <w:t>заключение специализированной организации, проводившей обследо</w:t>
      </w:r>
      <w:r>
        <w:softHyphen/>
        <w:t>вание многоквартирного дома, - в случае постановки вопроса о признании мно</w:t>
      </w:r>
      <w:r>
        <w:softHyphen/>
        <w:t>гоквартирного дома аварийным и подлежащим сносу или реконструкции;</w:t>
      </w:r>
    </w:p>
    <w:p w:rsidR="00614E12" w:rsidRPr="00C33248" w:rsidRDefault="00C33248" w:rsidP="00C3324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312D" w:rsidRPr="00C33248">
        <w:rPr>
          <w:rFonts w:ascii="Times New Roman" w:hAnsi="Times New Roman" w:cs="Times New Roman"/>
          <w:sz w:val="28"/>
          <w:szCs w:val="28"/>
        </w:rPr>
        <w:t>д)</w:t>
      </w:r>
      <w:r w:rsidR="0085312D" w:rsidRPr="00C33248">
        <w:rPr>
          <w:rFonts w:ascii="Times New Roman" w:hAnsi="Times New Roman" w:cs="Times New Roman"/>
          <w:sz w:val="28"/>
          <w:szCs w:val="28"/>
        </w:rPr>
        <w:tab/>
      </w:r>
      <w:r w:rsidRPr="00C33248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заключение специализированной организации по результатам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обследования элементов ограждающих и несущих конструкций жилого помещения - в случае, если в соответствии </w:t>
      </w:r>
      <w:r w:rsidR="00393F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="00393FEE" w:rsidRPr="00393FEE">
        <w:rPr>
          <w:rFonts w:ascii="Times New Roman" w:hAnsi="Times New Roman" w:cs="Times New Roman"/>
          <w:sz w:val="28"/>
          <w:szCs w:val="28"/>
        </w:rPr>
        <w:t>абзацем третьим пункта 44 Положения о признании помещения жилым помещением, жилого помещения непригодным для проживания, многоквар</w:t>
      </w:r>
      <w:r w:rsidR="00393FEE" w:rsidRPr="00393FEE">
        <w:rPr>
          <w:rFonts w:ascii="Times New Roman" w:hAnsi="Times New Roman" w:cs="Times New Roman"/>
          <w:sz w:val="28"/>
          <w:szCs w:val="28"/>
        </w:rPr>
        <w:softHyphen/>
        <w:t>тирного дома аварийным и подлежащим сносу или реконструкции, садового дома жилым домом и жилого дома садовым домом</w:t>
      </w:r>
      <w:r w:rsidRPr="00393F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предоставление такого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14E12" w:rsidRDefault="0085312D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е)</w:t>
      </w:r>
      <w:r>
        <w:tab/>
        <w:t>заявления, письма, жалобы граждан на неудовлетворительные условия проживания - по усмотрению заявителя.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Заявитель вправе представить заявление и прилагаемые к нему докумен</w:t>
      </w:r>
      <w:r>
        <w:softHyphen/>
        <w:t>ты на бумажном носителе лично или посредством почтового отправления с уведомлением о вручении либо в форме электронных документов с использо</w:t>
      </w:r>
      <w:r>
        <w:softHyphen/>
        <w:t>ванием федеральной государственной информационной системы «Единый пор</w:t>
      </w:r>
      <w:r>
        <w:softHyphen/>
        <w:t>тал государственных и муниципальных услуг (функций)» (далее единый пор</w:t>
      </w:r>
      <w:r>
        <w:softHyphen/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го</w:t>
      </w:r>
      <w:r>
        <w:softHyphen/>
        <w:t>сударственных и муниципальных услуг.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</w:t>
      </w:r>
      <w:r>
        <w:softHyphen/>
        <w:t>ций), выдавших эти документы, усиленной квалифицированной электронной подписью (если законодательством Российской Федерации для подписания та</w:t>
      </w:r>
      <w:r>
        <w:softHyphen/>
        <w:t>ких документов не установлен иной вид электронной подписи).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которого, комиссия предлагает собственнику помещения пред</w:t>
      </w:r>
      <w:r>
        <w:softHyphen/>
        <w:t>ставить документы, указанные в пункте 45 Положения о признании помещения жилым помещением, жилого помещения непригодным для проживания, много</w:t>
      </w:r>
      <w:r>
        <w:softHyphen/>
        <w:t>квартирного дома аварийным и подлежащим сносу или реконструкции, садово</w:t>
      </w:r>
      <w:r>
        <w:softHyphen/>
        <w:t>го дома жилым домом и жилого дома садовым домом.</w:t>
      </w:r>
    </w:p>
    <w:p w:rsidR="00614E12" w:rsidRDefault="00EB2DB7" w:rsidP="00EB2DB7">
      <w:pPr>
        <w:pStyle w:val="20"/>
        <w:shd w:val="clear" w:color="auto" w:fill="auto"/>
        <w:spacing w:after="0" w:line="322" w:lineRule="exact"/>
        <w:jc w:val="both"/>
      </w:pPr>
      <w:r>
        <w:t xml:space="preserve">          3.9.</w:t>
      </w:r>
      <w:r w:rsidR="0085312D">
        <w:t>Комиссия на основании межведомственных запросов с использовани</w:t>
      </w:r>
      <w:r w:rsidR="0085312D">
        <w:softHyphen/>
        <w:t>ем единой системы межведомственного электронного взаимодействия и под</w:t>
      </w:r>
      <w:r w:rsidR="0085312D">
        <w:softHyphen/>
        <w:t>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614E12" w:rsidRDefault="0085312D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r>
        <w:t>а)</w:t>
      </w:r>
      <w:r>
        <w:tab/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614E12" w:rsidRDefault="0085312D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б)</w:t>
      </w:r>
      <w:r>
        <w:tab/>
        <w:t xml:space="preserve">технический паспорт жилого помещения, а для нежилых помещений - </w:t>
      </w:r>
      <w:r>
        <w:lastRenderedPageBreak/>
        <w:t>технический план;</w:t>
      </w:r>
    </w:p>
    <w:p w:rsidR="00614E12" w:rsidRDefault="0085312D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в)</w:t>
      </w:r>
      <w:r>
        <w:tab/>
        <w:t>заключения (акты) соответствующих органов государственного надзо</w:t>
      </w:r>
      <w:r>
        <w:softHyphen/>
        <w:t>ра (контроля) в случае, если представление указанных документов в соответст</w:t>
      </w:r>
      <w:r>
        <w:softHyphen/>
        <w:t>вии с абзацем третьим пункта 44 Положения о признании помещения жилым помещением, жилого помещения непригодным для проживания, многоквар</w:t>
      </w:r>
      <w:r>
        <w:softHyphen/>
        <w:t>тирного дома аварийным и подлежащим сносу или реконструкции, садового дома жилым домом и жилого дома садовым домом признано необходимым для принятия решения о признании жилого помещения соответствующим (не соот</w:t>
      </w:r>
      <w:r>
        <w:softHyphen/>
        <w:t>ветствующим) установленным требованиям.</w:t>
      </w:r>
    </w:p>
    <w:p w:rsidR="00614E12" w:rsidRDefault="00EB2DB7">
      <w:pPr>
        <w:pStyle w:val="20"/>
        <w:shd w:val="clear" w:color="auto" w:fill="auto"/>
        <w:spacing w:after="0" w:line="322" w:lineRule="exact"/>
        <w:ind w:firstLine="760"/>
        <w:jc w:val="both"/>
      </w:pPr>
      <w:r>
        <w:t>3.10.</w:t>
      </w:r>
      <w:r w:rsidR="0085312D">
        <w:t>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решение о проведении дополнительного обследования оцениваемого по</w:t>
      </w:r>
      <w:r w:rsidR="0085312D">
        <w:softHyphen/>
        <w:t>мещения.</w:t>
      </w:r>
    </w:p>
    <w:p w:rsidR="00614E12" w:rsidRDefault="00EB2DB7">
      <w:pPr>
        <w:pStyle w:val="20"/>
        <w:shd w:val="clear" w:color="auto" w:fill="auto"/>
        <w:spacing w:after="0" w:line="322" w:lineRule="exact"/>
        <w:ind w:firstLine="760"/>
        <w:jc w:val="both"/>
      </w:pPr>
      <w:r>
        <w:t>3.11.</w:t>
      </w:r>
      <w:r w:rsidR="0085312D">
        <w:t>В случае если комиссией проводится оценка жилых помещений жилищ</w:t>
      </w:r>
      <w:r w:rsidR="0085312D">
        <w:softHyphen/>
        <w:t>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дней до дня начала работы комиссии обязан в письменной форме посред</w:t>
      </w:r>
      <w:r w:rsidR="0085312D">
        <w:softHyphen/>
        <w:t>ством почтового отправления с уведомлением о вручении, а также в форме электронного документа с использованием единого портала направить в феде</w:t>
      </w:r>
      <w:r w:rsidR="0085312D">
        <w:softHyphen/>
        <w:t>ральный орган исполнительной власти Российской Федерации, осуществляю</w:t>
      </w:r>
      <w:r w:rsidR="0085312D">
        <w:softHyphen/>
        <w:t>щий полномочия собственника в отношении оцениваемого имущества, и пра</w:t>
      </w:r>
      <w:r w:rsidR="0085312D">
        <w:softHyphen/>
        <w:t>вообладателю такого имущества уведомление о дате начала работы комиссии, а также разместить такое уведомление на межведомственном портале по управ</w:t>
      </w:r>
      <w:r w:rsidR="0085312D">
        <w:softHyphen/>
        <w:t>лению государственной собственностью в информационно</w:t>
      </w:r>
      <w:r w:rsidR="0085312D">
        <w:softHyphen/>
        <w:t>телекоммуникационной сети «Интернет».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Федеральный орган исполнительной власти, осуществляющий полномо</w:t>
      </w:r>
      <w:r>
        <w:softHyphen/>
        <w:t>чия собственника в отношении оцениваемого имущества, и правообладатель такого имущества в течение 5 дней со дня получения уведомления о дате нача</w:t>
      </w:r>
      <w:r>
        <w:softHyphen/>
        <w:t>ла работы комиссии направляют в комиссию посредством почтового отправле</w:t>
      </w:r>
      <w:r>
        <w:softHyphen/>
        <w:t>ния с уведомлением о вручении, а также в форме электронного документа с ис</w:t>
      </w:r>
      <w:r>
        <w:softHyphen/>
        <w:t>пользованием единого портала информацию о своем представителе, уполномо</w:t>
      </w:r>
      <w:r>
        <w:softHyphen/>
        <w:t>ченном на участие в работе комиссии.</w:t>
      </w:r>
    </w:p>
    <w:p w:rsidR="00614E12" w:rsidRDefault="00EB2DB7">
      <w:pPr>
        <w:pStyle w:val="20"/>
        <w:shd w:val="clear" w:color="auto" w:fill="auto"/>
        <w:spacing w:after="0" w:line="322" w:lineRule="exact"/>
        <w:ind w:firstLine="760"/>
        <w:jc w:val="both"/>
      </w:pPr>
      <w:r>
        <w:t>3.12.</w:t>
      </w:r>
      <w:r w:rsidR="0085312D">
        <w:t>В случае если уполномоченные представители не принимали участие в работе комиссии (при условии соблюдения установленного настоящим пунк</w:t>
      </w:r>
      <w:r w:rsidR="0085312D">
        <w:softHyphen/>
        <w:t>том порядка уведомления о дате начала работы комиссии), комиссия принимает решение в отсутствие указанных представителей.</w:t>
      </w:r>
    </w:p>
    <w:p w:rsidR="00614E12" w:rsidRDefault="00EB2DB7">
      <w:pPr>
        <w:pStyle w:val="20"/>
        <w:shd w:val="clear" w:color="auto" w:fill="auto"/>
        <w:spacing w:after="0" w:line="322" w:lineRule="exact"/>
        <w:ind w:firstLine="760"/>
        <w:jc w:val="both"/>
      </w:pPr>
      <w:r>
        <w:t>3.13.</w:t>
      </w:r>
      <w:r w:rsidR="0085312D">
        <w:t>В ходе работы комиссия вправе назначить дополнительные обследования и испытания, результаты которых приобщаются к документам, ранее представ</w:t>
      </w:r>
      <w:r w:rsidR="0085312D">
        <w:softHyphen/>
        <w:t>ленным на рассмотрение комиссии.</w:t>
      </w:r>
    </w:p>
    <w:p w:rsidR="00E70864" w:rsidRPr="0011735D" w:rsidRDefault="00EB2DB7" w:rsidP="001173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3.14.</w:t>
      </w:r>
      <w:r w:rsidR="00E708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непредставления заявителем документов, предусмотренных </w:t>
      </w:r>
      <w:hyperlink r:id="rId10" w:history="1">
        <w:r w:rsidR="00453E0A" w:rsidRPr="00453E0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3.8</w:t>
        </w:r>
      </w:hyperlink>
      <w:r w:rsidR="00E70864" w:rsidRPr="00453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Положения, и невозможности их истребования на</w:t>
      </w:r>
      <w:r w:rsidR="00E708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основании межведомственных запросов с использованием единой системы межведомственного электронного взаимодействия и подключаемых к ней </w:t>
      </w:r>
      <w:r w:rsidR="00E7086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r w:rsidR="00453E0A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3.10 настоящего Положения</w:t>
      </w:r>
      <w:r w:rsidR="00E7086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D713B" w:rsidRPr="00EB2DB7" w:rsidRDefault="00EB2DB7" w:rsidP="00EB2DB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3.15.</w:t>
      </w:r>
      <w:r w:rsidR="00ED713B" w:rsidRPr="00EB2DB7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14E12" w:rsidRDefault="00EB2DB7" w:rsidP="00EB2DB7">
      <w:pPr>
        <w:pStyle w:val="20"/>
        <w:shd w:val="clear" w:color="auto" w:fill="auto"/>
        <w:tabs>
          <w:tab w:val="left" w:pos="1263"/>
        </w:tabs>
        <w:spacing w:after="0" w:line="322" w:lineRule="exact"/>
        <w:jc w:val="both"/>
      </w:pPr>
      <w:r>
        <w:t xml:space="preserve">          </w:t>
      </w:r>
      <w:r w:rsidR="0085312D">
        <w:t>Решение принимается большинством голосов членов комиссии и оформляется в виде заключения с указанием соответствующих оснований принятия решения. Если число голосов «за» и «против» при принятии решения равно, решающим голосом является голос председателя комиссии. В случае не</w:t>
      </w:r>
      <w:r w:rsidR="0085312D">
        <w:softHyphen/>
        <w:t>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14E12" w:rsidRDefault="00EB2DB7" w:rsidP="00EB2DB7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  <w:r>
        <w:t xml:space="preserve">         3.16.</w:t>
      </w:r>
      <w:r w:rsidR="0085312D">
        <w:t>Перечень дополнительных документов (заключения, акты) соответ</w:t>
      </w:r>
      <w:r w:rsidR="0085312D">
        <w:softHyphen/>
        <w:t>ствующих органов государственного надзора (контроля), заключение проектно</w:t>
      </w:r>
      <w:r w:rsidR="0085312D">
        <w:softHyphen/>
        <w:t>изыскательской организации по результатам обследования элементов ограж</w:t>
      </w:r>
      <w:r w:rsidR="0085312D">
        <w:softHyphen/>
        <w:t>дающих и несущих конструкций жилого помещения), необходимых для приня</w:t>
      </w:r>
      <w:r w:rsidR="0085312D">
        <w:softHyphen/>
        <w:t>тия решения о признании жилого помещения соответствующим (не соответст</w:t>
      </w:r>
      <w:r w:rsidR="0085312D">
        <w:softHyphen/>
        <w:t>вующим) установленным в Положении о признании помещения жилым поме</w:t>
      </w:r>
      <w:r w:rsidR="0085312D">
        <w:softHyphen/>
        <w:t>щением, жилого помещения непригодным для проживания, многоквартирного дома аварийным и подлежащим сносу или реконструкции, садового дома жи</w:t>
      </w:r>
      <w:r w:rsidR="0085312D">
        <w:softHyphen/>
        <w:t>лым домом и жилого дома садовым домом требованиям определяется по пред</w:t>
      </w:r>
      <w:r w:rsidR="0085312D">
        <w:softHyphen/>
        <w:t>ложению членов комиссии и оформляется решением комиссии.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Определение состава привлекаемых экспертов проектно</w:t>
      </w:r>
      <w:r>
        <w:softHyphen/>
        <w:t>изыскательских организаций исходя из причин, по которым жилое помещение может быть признано нежилым, либо для оценки возможности признания при</w:t>
      </w:r>
      <w:r>
        <w:softHyphen/>
        <w:t>годным для проживания реконструированного ранее нежилого помещения оформляется решением комиссии.</w:t>
      </w:r>
    </w:p>
    <w:p w:rsidR="00614E12" w:rsidRDefault="00EB2DB7" w:rsidP="00EB2DB7">
      <w:pPr>
        <w:pStyle w:val="20"/>
        <w:shd w:val="clear" w:color="auto" w:fill="auto"/>
        <w:spacing w:after="0" w:line="322" w:lineRule="exact"/>
        <w:jc w:val="both"/>
      </w:pPr>
      <w:r>
        <w:t xml:space="preserve">          3.17.</w:t>
      </w:r>
      <w:r w:rsidR="0085312D">
        <w:t>По результатам работы комиссия принимает одно из следующих ре</w:t>
      </w:r>
      <w:r w:rsidR="0085312D">
        <w:softHyphen/>
        <w:t>шений об оценке соответствия помещений и многоквартирных домов установ</w:t>
      </w:r>
      <w:r w:rsidR="0085312D">
        <w:softHyphen/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</w:t>
      </w:r>
      <w:r w:rsidR="0085312D">
        <w:softHyphen/>
        <w:t>го дома садовым домом требованиям: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соответствии помещения требованиям, предъявляемым к жилому по</w:t>
      </w:r>
      <w:r>
        <w:softHyphen/>
        <w:t>мещению, и его пригодности для проживания;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выявлении оснований для признания помещения подлежащим капи</w:t>
      </w:r>
      <w:r>
        <w:softHyphen/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помещением, жилого помещения непригодным для проживания, многоквартирного дома ава</w:t>
      </w:r>
      <w:r>
        <w:softHyphen/>
        <w:t>рийным и подлежащим сносу или реконструкции, садового дома жилым домом и жилого дома садовым домом требованиями;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о выявлении оснований для признания помещения непригодным для </w:t>
      </w:r>
      <w:r>
        <w:lastRenderedPageBreak/>
        <w:t>проживания;</w:t>
      </w:r>
    </w:p>
    <w:p w:rsidR="005877A8" w:rsidRPr="005877A8" w:rsidRDefault="005877A8" w:rsidP="005877A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 отсутствии оснований для признания жилого помещения непригодным для проживания;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выявлении оснований для признания многоквартирного дома аварий</w:t>
      </w:r>
      <w:r>
        <w:softHyphen/>
        <w:t>ным и подлежащим реконструкции;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выявлении оснований для признания многоквартирного дома аварий</w:t>
      </w:r>
      <w:r>
        <w:softHyphen/>
        <w:t>ным и подлежащим сносу;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об отсутствии оснований для признания многоквартирного дома аварий</w:t>
      </w:r>
      <w:r>
        <w:softHyphen/>
        <w:t>ным и подлежащим сносу или реконструкции.</w:t>
      </w:r>
    </w:p>
    <w:p w:rsidR="00325A51" w:rsidRDefault="00C229F5" w:rsidP="00C229F5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  <w:r>
        <w:t xml:space="preserve">        3.18.</w:t>
      </w:r>
      <w:r w:rsidR="00325A51">
        <w:t>По окончании работы комиссия составляет в 3-х экземплярах заклю</w:t>
      </w:r>
      <w:r w:rsidR="00325A51">
        <w:softHyphen/>
        <w:t xml:space="preserve">чение о признании помещения пригодным (непригодным) для постоянного проживания по форме установленного образца (приложение № 1 к </w:t>
      </w:r>
      <w:r w:rsidR="007B5C1C">
        <w:t xml:space="preserve">настоящему </w:t>
      </w:r>
      <w:r w:rsidR="00325A51">
        <w:t>Положению).</w:t>
      </w:r>
    </w:p>
    <w:p w:rsidR="00325A51" w:rsidRDefault="00325A51" w:rsidP="00325A5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обследования помещения комиссия составляет в 3-х экземпля</w:t>
      </w:r>
      <w:r>
        <w:softHyphen/>
        <w:t>рах акт обследования помещения по форме установленного образца (приложе</w:t>
      </w:r>
      <w:r>
        <w:softHyphen/>
        <w:t xml:space="preserve">ние № 2 к </w:t>
      </w:r>
      <w:r w:rsidR="007B5C1C">
        <w:t xml:space="preserve">настоящему </w:t>
      </w:r>
      <w:r>
        <w:t>Положению).</w:t>
      </w:r>
    </w:p>
    <w:p w:rsidR="00325A51" w:rsidRPr="00325A51" w:rsidRDefault="00C229F5" w:rsidP="00325A5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3.19</w:t>
      </w:r>
      <w:r w:rsidR="00325A51">
        <w:rPr>
          <w:rFonts w:ascii="Times New Roman" w:hAnsi="Times New Roman" w:cs="Times New Roman"/>
          <w:color w:val="auto"/>
          <w:sz w:val="28"/>
          <w:szCs w:val="28"/>
          <w:lang w:bidi="ar-SA"/>
        </w:rPr>
        <w:t>.Два экземпляра заключения</w:t>
      </w:r>
      <w:r w:rsidR="00805B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25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3-дневный срок направляются комиссией в орган местного самоуправления для последующего принятия решения, предусмотренного </w:t>
      </w:r>
      <w:r w:rsidR="00C31B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вторым </w:t>
      </w:r>
      <w:hyperlink r:id="rId11" w:history="1">
        <w:r w:rsidR="00C31BE9" w:rsidRPr="00C56109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абзацем настоящего</w:t>
        </w:r>
        <w:r w:rsidR="00325A51" w:rsidRPr="00C56109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пункта</w:t>
        </w:r>
        <w:r w:rsidR="00325A51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 xml:space="preserve"> </w:t>
        </w:r>
      </w:hyperlink>
      <w:r w:rsidR="00325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решение, предусмотренное абзацем седьмым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и издает постановление с указанием о дальнейшем использовании помещения, сроках отселения физических и юридических лиц в случае признания дома ава</w:t>
      </w:r>
      <w:r>
        <w:softHyphen/>
        <w:t>рийным и подлежащим сносу или реконструкции или о признании необходимо</w:t>
      </w:r>
      <w:r>
        <w:softHyphen/>
        <w:t>сти проведения ремонтно-восстановительных работ.</w:t>
      </w:r>
    </w:p>
    <w:p w:rsidR="00614E12" w:rsidRDefault="00C229F5" w:rsidP="00C229F5">
      <w:pPr>
        <w:pStyle w:val="20"/>
        <w:shd w:val="clear" w:color="auto" w:fill="auto"/>
        <w:spacing w:after="0" w:line="322" w:lineRule="exact"/>
        <w:jc w:val="both"/>
      </w:pPr>
      <w:r>
        <w:t xml:space="preserve">          3.20.</w:t>
      </w:r>
      <w:r w:rsidR="0085312D">
        <w:t>Секретарь комиссии в 5-дневный срок со дня принятия решения, предусмотренного пунктом 3.1</w:t>
      </w:r>
      <w:r w:rsidR="007508F0">
        <w:t>7</w:t>
      </w:r>
      <w:r w:rsidR="0085312D">
        <w:t xml:space="preserve"> настоящего Положения, направляет в пись</w:t>
      </w:r>
      <w:r w:rsidR="0085312D">
        <w:softHyphen/>
        <w:t>менной или электронной форме с использованием информационно</w:t>
      </w:r>
      <w:r w:rsidR="0085312D">
        <w:softHyphen/>
        <w:t>телекоммуникационных сетей общего пользования, в том числе информацион</w:t>
      </w:r>
      <w:r w:rsidR="0085312D">
        <w:softHyphen/>
        <w:t>но-телекоммуникационной сети «Интернет», включая единый портал или ре</w:t>
      </w:r>
      <w:r w:rsidR="0085312D">
        <w:softHyphen/>
        <w:t>гиональный портал государственных и муниципальных услуг (при его нали</w:t>
      </w:r>
      <w:r w:rsidR="0085312D">
        <w:softHyphen/>
        <w:t>чии), по 1 экземпляру постановления и заключения комиссии заявителю, а так</w:t>
      </w:r>
      <w:r w:rsidR="0085312D">
        <w:softHyphen/>
        <w:t>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по месту нахождения такого помещения или дома.</w:t>
      </w:r>
    </w:p>
    <w:p w:rsidR="00614E12" w:rsidRDefault="0085312D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выявления оснований для признания жилого помещения непри</w:t>
      </w:r>
      <w:r>
        <w:softHyphen/>
        <w:t>годным для проживания вследствие наличия вредного воздействия факторов среды обитания, представляющих особую опасность для жизни и здоровья че</w:t>
      </w:r>
      <w:r>
        <w:softHyphen/>
        <w:t>ловека, либо представляющих угрозу разрушения здания по причине его ава</w:t>
      </w:r>
      <w:r>
        <w:softHyphen/>
      </w:r>
      <w:r>
        <w:lastRenderedPageBreak/>
        <w:t>рийного состояния или по основаниям, предусмотренным пунктом 36 Положе</w:t>
      </w:r>
      <w:r>
        <w:softHyphen/>
        <w:t>ния о признании помещения жилым помещением, жилого помещения непри</w:t>
      </w:r>
      <w:r>
        <w:softHyphen/>
        <w:t>годным для проживания, многоквартирного дома аварийным и подлежащим сносу или реконструкции, садового дома жилым домом и жилого дома садовым домом, решение, предусмотренное пунктом 47 Положения о признании поме</w:t>
      </w:r>
      <w:r>
        <w:softHyphen/>
        <w:t>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направляется в соответствующий орган местного самоуправления, собственнику жилья и зая</w:t>
      </w:r>
      <w:r>
        <w:softHyphen/>
        <w:t>вителю не позднее рабочего дня, следующего за днем оформления решения.</w:t>
      </w:r>
    </w:p>
    <w:p w:rsidR="00325A51" w:rsidRDefault="00C229F5" w:rsidP="00C229F5">
      <w:pPr>
        <w:pStyle w:val="20"/>
        <w:shd w:val="clear" w:color="auto" w:fill="auto"/>
        <w:spacing w:after="0" w:line="322" w:lineRule="exact"/>
        <w:jc w:val="both"/>
      </w:pPr>
      <w:r>
        <w:t xml:space="preserve">        3.21.</w:t>
      </w:r>
      <w:r w:rsidR="0085312D">
        <w:t>В случае проведения капитального ремонта, реконструкции или пе</w:t>
      </w:r>
      <w:r w:rsidR="0085312D">
        <w:softHyphen/>
        <w:t>репланировки жилого помещения в соответствии с решением, принятым на ос</w:t>
      </w:r>
      <w:r w:rsidR="0085312D">
        <w:softHyphen/>
        <w:t>новании указанного в пункте 47 Положения о признании помещения жилым помещением, жилого помещения непригодным для проживания, многоквар</w:t>
      </w:r>
      <w:r w:rsidR="0085312D">
        <w:softHyphen/>
        <w:t>тирного дома аварийным и подлежащим сносу или реконструкции, садового дома жилым домом и жилого дома садовым домом заключения, комиссия в ме</w:t>
      </w:r>
      <w:r w:rsidR="0085312D">
        <w:softHyphen/>
        <w:t>сячный срок после уведомления собственником жилого помещения или упол</w:t>
      </w:r>
      <w:r w:rsidR="0085312D">
        <w:softHyphen/>
        <w:t>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614E12" w:rsidRDefault="00C229F5">
      <w:pPr>
        <w:pStyle w:val="20"/>
        <w:shd w:val="clear" w:color="auto" w:fill="auto"/>
        <w:spacing w:after="0" w:line="322" w:lineRule="exact"/>
        <w:ind w:firstLine="760"/>
        <w:jc w:val="both"/>
      </w:pPr>
      <w:r>
        <w:t>3.22</w:t>
      </w:r>
      <w:r w:rsidR="0085312D">
        <w:t>.Отдельные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</w:t>
      </w:r>
      <w:r w:rsidR="0085312D">
        <w:softHyphen/>
        <w:t>сти приспособления жилого помещения инвалида и общего имущества в мно</w:t>
      </w:r>
      <w:r w:rsidR="0085312D">
        <w:softHyphen/>
        <w:t>гоквартирном доме, в котором проживает инвалид, с учетом потребностей ин</w:t>
      </w:r>
      <w:r w:rsidR="0085312D">
        <w:softHyphen/>
        <w:t>валида и обеспечения условий их доступности для инвалида, вынесенного в со</w:t>
      </w:r>
      <w:r w:rsidR="0085312D">
        <w:softHyphen/>
        <w:t>ответствии с пунктом 20 Правил обеспечения условий доступности для инвали</w:t>
      </w:r>
      <w:r w:rsidR="0085312D">
        <w:softHyphen/>
        <w:t>дов жилых помещений и общего имущества в многоквартирном доме, утвер</w:t>
      </w:r>
      <w:r w:rsidR="0085312D">
        <w:softHyphen/>
        <w:t>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614E12" w:rsidRDefault="00C229F5">
      <w:pPr>
        <w:pStyle w:val="20"/>
        <w:shd w:val="clear" w:color="auto" w:fill="auto"/>
        <w:spacing w:after="0" w:line="322" w:lineRule="exact"/>
        <w:ind w:firstLine="760"/>
        <w:jc w:val="both"/>
      </w:pPr>
      <w:r>
        <w:t>4</w:t>
      </w:r>
      <w:r w:rsidR="0085312D">
        <w:t>.</w:t>
      </w:r>
      <w:r>
        <w:t>1.</w:t>
      </w:r>
      <w:r w:rsidR="0085312D">
        <w:t>Для признания садового дома жилым домом и жилого дома садовым домом собственник садового дома или жилого дома (далее заявитель) пред</w:t>
      </w:r>
      <w:r w:rsidR="0085312D">
        <w:softHyphen/>
        <w:t>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многофункциональный центр):</w:t>
      </w:r>
    </w:p>
    <w:p w:rsidR="00614E12" w:rsidRDefault="0085312D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а)</w:t>
      </w:r>
      <w:r>
        <w:tab/>
        <w:t>заявление о признании садового дома жилым домом или жилого дома садовым домом (далее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помещением, жилого помещения непригодным для проживания, многоквартирного дома аварийным и подлежа</w:t>
      </w:r>
      <w:r>
        <w:softHyphen/>
        <w:t>щим сносу или реконструкции, садового дома жилым домом и жилого дома са</w:t>
      </w:r>
      <w:r>
        <w:softHyphen/>
        <w:t xml:space="preserve">довым домом документов (почтовое отправление с уведомлением о вручении, электронная почта, получение лично в </w:t>
      </w:r>
      <w:r w:rsidR="0021795D">
        <w:t>МФЦ</w:t>
      </w:r>
      <w:r>
        <w:t>, получе</w:t>
      </w:r>
      <w:r>
        <w:softHyphen/>
        <w:t xml:space="preserve">ние лично в </w:t>
      </w:r>
      <w:r>
        <w:lastRenderedPageBreak/>
        <w:t>уполномоченном органе местного</w:t>
      </w:r>
      <w:r w:rsidR="00C229F5">
        <w:t xml:space="preserve"> самоуправления) (приложение № 3</w:t>
      </w:r>
      <w:r>
        <w:t>);</w:t>
      </w:r>
    </w:p>
    <w:p w:rsidR="00614E12" w:rsidRDefault="0085312D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б)</w:t>
      </w:r>
      <w:r>
        <w:tab/>
        <w:t>выписку из Единого государственного реестра недвижимости об ос</w:t>
      </w:r>
      <w:r>
        <w:softHyphen/>
        <w:t>новных характеристиках и зарегистрированных правах на объект недвижимо</w:t>
      </w:r>
      <w:r>
        <w:softHyphen/>
        <w:t>сти (далее выписка из Единого государственного реестра недвижимости), со</w:t>
      </w:r>
      <w:r>
        <w:softHyphen/>
        <w:t>держащую сведения о зарегистрированных правах заявителя на садовый дом или жилой дом, либо правоустанавливающий документ на жилой дом или садо</w:t>
      </w:r>
      <w:r>
        <w:softHyphen/>
        <w:t>вый дом в случае, если право собственности заявителя на садовый дом или жи</w:t>
      </w:r>
      <w:r>
        <w:softHyphen/>
        <w:t>лой дом не зарегистрировано в Едином государственном реестре недвижимо</w:t>
      </w:r>
      <w:r>
        <w:softHyphen/>
        <w:t>сти, или нотариально заверенную копию такого документа;</w:t>
      </w:r>
    </w:p>
    <w:p w:rsidR="00614E12" w:rsidRDefault="0085312D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в)</w:t>
      </w:r>
      <w:r>
        <w:tab/>
        <w:t>заключение по обследованию технического состояния объекта, под</w:t>
      </w:r>
      <w:r>
        <w:softHyphen/>
        <w:t>тверждающее соответствие садового дома требованиям к надежности и безо</w:t>
      </w:r>
      <w:r>
        <w:softHyphen/>
        <w:t>пасности, установленным</w:t>
      </w:r>
      <w:hyperlink r:id="rId12" w:history="1">
        <w:r>
          <w:t xml:space="preserve"> частью 2 статьи 5,</w:t>
        </w:r>
      </w:hyperlink>
      <w:hyperlink r:id="rId13" w:history="1">
        <w:r>
          <w:t xml:space="preserve"> статьями 7,</w:t>
        </w:r>
      </w:hyperlink>
      <w:hyperlink r:id="rId14" w:history="1">
        <w:r>
          <w:t xml:space="preserve"> 8 </w:t>
        </w:r>
      </w:hyperlink>
      <w:r>
        <w:t>и</w:t>
      </w:r>
      <w:hyperlink r:id="rId15" w:history="1">
        <w:r>
          <w:t xml:space="preserve"> 10 </w:t>
        </w:r>
      </w:hyperlink>
      <w:r>
        <w:t>Федерального закона «Технический регламент о безопасности зданий и сооружений», выдан</w:t>
      </w:r>
      <w:r>
        <w:softHyphen/>
        <w:t>ное индивидуальным предпринимателем или юридическим лицом, которые яв</w:t>
      </w:r>
      <w:r>
        <w:softHyphen/>
        <w:t>ляются членами саморегулируемой организации в области инженерных изы</w:t>
      </w:r>
      <w:r>
        <w:softHyphen/>
        <w:t>сканий (в случае признания садового дома жилым домом);</w:t>
      </w:r>
    </w:p>
    <w:p w:rsidR="00614E12" w:rsidRDefault="0085312D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г)</w:t>
      </w:r>
      <w:r>
        <w:tab/>
        <w:t>в случае, если садовый дом или жилой дом обременен правами третьих лиц, - нотариально удостоверенное согласие указанных лиц на признание садо</w:t>
      </w:r>
      <w:r>
        <w:softHyphen/>
        <w:t>вого дома жилым домом или жилого дома садовым домом.</w:t>
      </w:r>
    </w:p>
    <w:p w:rsidR="00614E12" w:rsidRDefault="00C229F5">
      <w:pPr>
        <w:pStyle w:val="20"/>
        <w:shd w:val="clear" w:color="auto" w:fill="auto"/>
        <w:spacing w:after="0" w:line="322" w:lineRule="exact"/>
        <w:ind w:firstLine="760"/>
        <w:jc w:val="both"/>
      </w:pPr>
      <w:r>
        <w:t>4.2</w:t>
      </w:r>
      <w:r w:rsidR="0085312D">
        <w:t>.Заявитель вправе не представлять выписку из Единого государствен</w:t>
      </w:r>
      <w:r w:rsidR="0085312D">
        <w:softHyphen/>
        <w:t>ного реестра недвижимости. В случае если заявителем не представлена указан</w:t>
      </w:r>
      <w:r w:rsidR="0085312D">
        <w:softHyphen/>
        <w:t>ная выписка для рассмотрения заявления о признании садового дома жилым домом или жилого дома садовым домом, уполномоченный орган местного са</w:t>
      </w:r>
      <w:r w:rsidR="0085312D">
        <w:softHyphen/>
        <w:t>моуправления запрашивает с использованием единой системы межведомствен</w:t>
      </w:r>
      <w:r w:rsidR="0085312D">
        <w:softHyphen/>
        <w:t>ного электронного взаимодействия в Федеральной службе государственной ре</w:t>
      </w:r>
      <w:r w:rsidR="0085312D">
        <w:softHyphen/>
        <w:t>гистрации, кадастра и картографии выписку из Единого государственного рее</w:t>
      </w:r>
      <w:r w:rsidR="0085312D">
        <w:softHyphen/>
        <w:t>стра недвижимости, содержащую сведения о зарегистрированных правах на са</w:t>
      </w:r>
      <w:r w:rsidR="0085312D">
        <w:softHyphen/>
        <w:t>довый дом или жилой дом.</w:t>
      </w:r>
    </w:p>
    <w:p w:rsidR="00614E12" w:rsidRDefault="00C229F5">
      <w:pPr>
        <w:pStyle w:val="20"/>
        <w:shd w:val="clear" w:color="auto" w:fill="auto"/>
        <w:spacing w:after="0" w:line="322" w:lineRule="exact"/>
        <w:ind w:firstLine="760"/>
        <w:jc w:val="both"/>
      </w:pPr>
      <w:r>
        <w:t>4.3</w:t>
      </w:r>
      <w:r w:rsidR="0085312D">
        <w:t>.Заявителю выдается расписка в получении от заявителя документов, предусмотренных</w:t>
      </w:r>
      <w:hyperlink r:id="rId16" w:history="1">
        <w:r w:rsidR="00950F26">
          <w:t xml:space="preserve"> пунктом 4.1</w:t>
        </w:r>
        <w:r w:rsidR="0085312D">
          <w:t xml:space="preserve"> </w:t>
        </w:r>
      </w:hyperlink>
      <w:r w:rsidR="0085312D">
        <w:t>настоящего Положения, с указанием их перечня и даты получения уполномоченным органом местного самоуправления. В слу</w:t>
      </w:r>
      <w:r w:rsidR="0085312D">
        <w:softHyphen/>
        <w:t>чае представления документов заявителем через многофункциональный центр расписка выдается многофункциональным центром.</w:t>
      </w:r>
    </w:p>
    <w:p w:rsidR="00614E12" w:rsidRDefault="00C229F5" w:rsidP="00C229F5">
      <w:pPr>
        <w:pStyle w:val="20"/>
        <w:shd w:val="clear" w:color="auto" w:fill="auto"/>
        <w:tabs>
          <w:tab w:val="left" w:pos="1398"/>
        </w:tabs>
        <w:spacing w:after="0" w:line="322" w:lineRule="exact"/>
        <w:jc w:val="both"/>
      </w:pPr>
      <w:r>
        <w:t xml:space="preserve">          4.4.</w:t>
      </w:r>
      <w:r w:rsidR="0085312D"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</w:t>
      </w:r>
      <w:r w:rsidR="0085312D">
        <w:softHyphen/>
        <w:t>ния соответствующего заявления и иных документов, указанных в</w:t>
      </w:r>
      <w:hyperlink r:id="rId17" w:history="1">
        <w:r w:rsidR="0085312D">
          <w:t xml:space="preserve"> пункте </w:t>
        </w:r>
      </w:hyperlink>
      <w:r w:rsidR="00950F26">
        <w:t>4.1</w:t>
      </w:r>
      <w:r w:rsidR="0085312D">
        <w:t xml:space="preserve"> 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614E12" w:rsidRDefault="00C229F5" w:rsidP="00C229F5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  <w:r>
        <w:t xml:space="preserve">          4.5.</w:t>
      </w:r>
      <w:r w:rsidR="0085312D">
        <w:t>Уполномоченный орган местного самоуправления не позднее чем через 3 рабочих дня со дня принятия решения о признании садового дома жи</w:t>
      </w:r>
      <w:r w:rsidR="0085312D">
        <w:softHyphen/>
        <w:t>лым домом или жилого дома садовым домом направляет заявителю способом, указанным в заявлении, такое решение по форме согласно</w:t>
      </w:r>
      <w:hyperlink r:id="rId18" w:history="1">
        <w:r w:rsidR="0085312D">
          <w:t xml:space="preserve"> приложению № 3</w:t>
        </w:r>
      </w:hyperlink>
      <w:r w:rsidR="0085312D"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</w:t>
      </w:r>
      <w:r w:rsidR="0085312D">
        <w:softHyphen/>
        <w:t>щим сносу или реконструкции, садового дома жилым домом и жилого дома са</w:t>
      </w:r>
      <w:r w:rsidR="0085312D">
        <w:softHyphen/>
        <w:t>довым домом. В случае выбора заявителем в заявлении способа получения лич</w:t>
      </w:r>
      <w:r w:rsidR="0085312D">
        <w:softHyphen/>
      </w:r>
      <w:r w:rsidR="0085312D">
        <w:lastRenderedPageBreak/>
        <w:t>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614E12" w:rsidRDefault="00C229F5" w:rsidP="00C229F5">
      <w:pPr>
        <w:pStyle w:val="20"/>
        <w:shd w:val="clear" w:color="auto" w:fill="auto"/>
        <w:tabs>
          <w:tab w:val="left" w:pos="1398"/>
        </w:tabs>
        <w:spacing w:after="0" w:line="322" w:lineRule="exact"/>
        <w:jc w:val="both"/>
      </w:pPr>
      <w:r>
        <w:t xml:space="preserve">         4.6.</w:t>
      </w:r>
      <w:r w:rsidR="0085312D"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614E12" w:rsidRDefault="0085312D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а)</w:t>
      </w:r>
      <w:r>
        <w:tab/>
        <w:t>непредставление заявителем документов, предусмотренных</w:t>
      </w:r>
      <w:hyperlink r:id="rId19" w:history="1">
        <w:r>
          <w:t xml:space="preserve"> подпунк</w:t>
        </w:r>
        <w:r>
          <w:softHyphen/>
        </w:r>
      </w:hyperlink>
      <w:hyperlink r:id="rId20" w:history="1">
        <w:r>
          <w:t>тами «а»</w:t>
        </w:r>
      </w:hyperlink>
      <w:r>
        <w:t xml:space="preserve"> и (или)</w:t>
      </w:r>
      <w:hyperlink r:id="rId21" w:history="1">
        <w:r>
          <w:t xml:space="preserve"> «в» пункта </w:t>
        </w:r>
      </w:hyperlink>
      <w:r w:rsidR="00950F26">
        <w:t>4.1</w:t>
      </w:r>
      <w:r>
        <w:t xml:space="preserve"> настоящего Положения;</w:t>
      </w:r>
    </w:p>
    <w:p w:rsidR="00614E12" w:rsidRDefault="0085312D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б)</w:t>
      </w:r>
      <w:r>
        <w:tab/>
        <w:t>поступление в уполномоченный орган местного самоуправления све</w:t>
      </w:r>
      <w:r>
        <w:softHyphen/>
        <w:t>дений, содержащихся в Едином государственном реестре недвижимости, о за</w:t>
      </w:r>
      <w:r>
        <w:softHyphen/>
        <w:t>регистрированном праве собственности на садовый дом или жилой дом лица, не являющегося заявителем;</w:t>
      </w:r>
    </w:p>
    <w:p w:rsidR="00614E12" w:rsidRDefault="0085312D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в)</w:t>
      </w:r>
      <w:r>
        <w:tab/>
        <w:t>поступление в уполномоченный орган местного самоуправления уве</w:t>
      </w:r>
      <w:r>
        <w:softHyphen/>
        <w:t>домления об отсутствии в Едином государственном реестре недвижимости све</w:t>
      </w:r>
      <w:r>
        <w:softHyphen/>
        <w:t>дений о зарегистрированных правах на садовый дом или жилой дом, если пра</w:t>
      </w:r>
      <w:r>
        <w:softHyphen/>
        <w:t>воустанавливающий документ, предусмотренный</w:t>
      </w:r>
      <w:hyperlink r:id="rId22" w:history="1">
        <w:r>
          <w:t xml:space="preserve"> подпунктом «б» пункта </w:t>
        </w:r>
      </w:hyperlink>
      <w:r w:rsidR="00950F26">
        <w:t>4.1</w:t>
      </w:r>
      <w:r>
        <w:t xml:space="preserve">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</w:t>
      </w:r>
      <w:r>
        <w:softHyphen/>
        <w:t>ния уведомления об отсутствии в Едином государственном реестре недвижи</w:t>
      </w:r>
      <w:r>
        <w:softHyphen/>
        <w:t>мости сведений о зарегистрированных правах на садовый дом или жилой дом уведомил заявителя указанным в заявлении способом о получении такого уве</w:t>
      </w:r>
      <w:r>
        <w:softHyphen/>
        <w:t>домления, предложил заявителю представить правоустанавливающий доку</w:t>
      </w:r>
      <w:r>
        <w:softHyphen/>
        <w:t>мент, предусмотренный</w:t>
      </w:r>
      <w:hyperlink r:id="rId23" w:history="1">
        <w:r>
          <w:t xml:space="preserve"> </w:t>
        </w:r>
        <w:r w:rsidR="00950F26">
          <w:t>4.1</w:t>
        </w:r>
        <w:r>
          <w:t xml:space="preserve"> </w:t>
        </w:r>
      </w:hyperlink>
      <w:r>
        <w:t>настоящего Положения, или нотариально заверен</w:t>
      </w:r>
      <w:r>
        <w:softHyphen/>
        <w:t>ную копию такого документа и не получил от заявителя такой документ или та</w:t>
      </w:r>
      <w:r>
        <w:softHyphen/>
        <w:t>кую копию в течение 15 календарных дней со дня направления уведомления о представлении правоустанавливающего документа;</w:t>
      </w:r>
    </w:p>
    <w:p w:rsidR="00614E12" w:rsidRDefault="0085312D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г)</w:t>
      </w:r>
      <w:r>
        <w:tab/>
        <w:t>непредставление заявителем документа, предусмотренного</w:t>
      </w:r>
      <w:hyperlink r:id="rId24" w:history="1">
        <w:r>
          <w:t xml:space="preserve"> подпунктом</w:t>
        </w:r>
      </w:hyperlink>
      <w:r>
        <w:t xml:space="preserve"> </w:t>
      </w:r>
      <w:hyperlink r:id="rId25" w:history="1">
        <w:r>
          <w:t xml:space="preserve">«г» пункта </w:t>
        </w:r>
      </w:hyperlink>
      <w:r w:rsidR="00950F26">
        <w:t>4.1</w:t>
      </w:r>
      <w:r>
        <w:t xml:space="preserve"> настоящего Положения, в случае если садовый дом или жилой дом обременен правами третьих лиц</w:t>
      </w:r>
      <w:r>
        <w:rPr>
          <w:rStyle w:val="21"/>
        </w:rPr>
        <w:t>;</w:t>
      </w:r>
    </w:p>
    <w:p w:rsidR="00614E12" w:rsidRDefault="0085312D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д)</w:t>
      </w:r>
      <w:r>
        <w:tab/>
        <w:t>размещение садового дома или жилого дома на земельном участке, ви</w:t>
      </w:r>
      <w:r>
        <w:softHyphen/>
        <w:t>ды разрешенного использования которого, установленные в соответствии с за</w:t>
      </w:r>
      <w:r>
        <w:softHyphen/>
        <w:t>конодательством Российской Федерации, не предусматривают такого размеще</w:t>
      </w:r>
      <w:r>
        <w:softHyphen/>
        <w:t>ния;</w:t>
      </w:r>
    </w:p>
    <w:p w:rsidR="00614E12" w:rsidRDefault="0085312D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>
        <w:t>е)</w:t>
      </w:r>
      <w:r>
        <w:tab/>
        <w:t>использование жилого дома заявителем или иным лицом в качестве места постоянного проживания (при рассмотрении заявления о признании жи</w:t>
      </w:r>
      <w:r w:rsidR="00F87F6E">
        <w:softHyphen/>
        <w:t>лого дома садовым домом);</w:t>
      </w:r>
    </w:p>
    <w:p w:rsidR="00F87F6E" w:rsidRPr="00F87F6E" w:rsidRDefault="00F87F6E" w:rsidP="00F87F6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87F6E">
        <w:rPr>
          <w:rFonts w:ascii="Times New Roman" w:hAnsi="Times New Roman" w:cs="Times New Roman"/>
          <w:sz w:val="28"/>
          <w:szCs w:val="28"/>
        </w:rPr>
        <w:t>ж)</w:t>
      </w:r>
      <w:r w:rsidRPr="00F87F6E">
        <w:rPr>
          <w:rFonts w:ascii="Times New Roman" w:hAnsi="Times New Roman" w:cs="Times New Roman"/>
        </w:rPr>
        <w:t xml:space="preserve"> </w:t>
      </w:r>
      <w:r w:rsidRPr="00F87F6E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размещение садового дома на земельном участке, расположенном 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границах зоны затопления, подтопления (при рассмотрении заявления о признании садового дома жилым домом).</w:t>
      </w:r>
    </w:p>
    <w:p w:rsidR="00614E12" w:rsidRDefault="00C229F5" w:rsidP="00C229F5">
      <w:pPr>
        <w:pStyle w:val="20"/>
        <w:shd w:val="clear" w:color="auto" w:fill="auto"/>
        <w:tabs>
          <w:tab w:val="left" w:pos="1398"/>
        </w:tabs>
        <w:spacing w:after="0" w:line="322" w:lineRule="exact"/>
        <w:jc w:val="both"/>
      </w:pPr>
      <w:r>
        <w:t xml:space="preserve">         4.7.</w:t>
      </w:r>
      <w:r w:rsidR="0085312D">
        <w:t>Решение об отказе в признании садового дома жилым домом или жилого дома садовым домом должно содержать основания отказа с обязатель</w:t>
      </w:r>
      <w:r w:rsidR="0085312D">
        <w:softHyphen/>
        <w:t xml:space="preserve">ной ссылкой на соответствующие положения, предусмотренные пунктом </w:t>
      </w:r>
      <w:r w:rsidR="003F06BF">
        <w:t>4.6</w:t>
      </w:r>
      <w:r w:rsidR="0085312D">
        <w:t xml:space="preserve"> настоящего Положения</w:t>
      </w:r>
      <w:r w:rsidR="0085312D">
        <w:rPr>
          <w:rStyle w:val="21"/>
        </w:rPr>
        <w:t>.</w:t>
      </w:r>
    </w:p>
    <w:p w:rsidR="00720DC9" w:rsidRDefault="00C229F5" w:rsidP="00720DC9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  <w:r>
        <w:t xml:space="preserve">        4.8.</w:t>
      </w:r>
      <w:r w:rsidR="0085312D">
        <w:t>Решение об отказе в признании садового дома жилым домом или жилого дома садовым домом выдается или направляется указанным в заявле</w:t>
      </w:r>
      <w:r w:rsidR="0085312D">
        <w:softHyphen/>
        <w:t>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20DC9" w:rsidRDefault="00720DC9" w:rsidP="00720DC9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</w:p>
    <w:p w:rsidR="00720DC9" w:rsidRDefault="00720DC9" w:rsidP="00720DC9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</w:p>
    <w:p w:rsidR="0011735D" w:rsidRDefault="0085312D" w:rsidP="0011735D">
      <w:pPr>
        <w:pStyle w:val="20"/>
        <w:shd w:val="clear" w:color="auto" w:fill="auto"/>
        <w:spacing w:after="0" w:line="240" w:lineRule="auto"/>
        <w:ind w:left="5721"/>
      </w:pPr>
      <w:r>
        <w:t>Утвержден постановлением Администрации муни</w:t>
      </w:r>
      <w:r>
        <w:rPr>
          <w:rStyle w:val="22"/>
        </w:rPr>
        <w:t>ц</w:t>
      </w:r>
      <w:r>
        <w:t xml:space="preserve">ипального </w:t>
      </w:r>
      <w:r w:rsidR="0011735D">
        <w:t>округа</w:t>
      </w:r>
    </w:p>
    <w:p w:rsidR="00614E12" w:rsidRDefault="0085312D" w:rsidP="0011735D">
      <w:pPr>
        <w:pStyle w:val="20"/>
        <w:shd w:val="clear" w:color="auto" w:fill="auto"/>
        <w:spacing w:after="0" w:line="240" w:lineRule="auto"/>
        <w:ind w:left="5721"/>
      </w:pPr>
      <w:r>
        <w:t xml:space="preserve">от </w:t>
      </w:r>
      <w:r w:rsidR="0011735D">
        <w:t xml:space="preserve">           № </w:t>
      </w:r>
    </w:p>
    <w:p w:rsidR="0011735D" w:rsidRDefault="0011735D">
      <w:pPr>
        <w:pStyle w:val="20"/>
        <w:shd w:val="clear" w:color="auto" w:fill="auto"/>
        <w:spacing w:after="0"/>
        <w:jc w:val="center"/>
      </w:pPr>
    </w:p>
    <w:p w:rsidR="004E59A2" w:rsidRDefault="0085312D" w:rsidP="004E59A2">
      <w:pPr>
        <w:pStyle w:val="20"/>
        <w:shd w:val="clear" w:color="auto" w:fill="auto"/>
        <w:spacing w:after="0" w:line="240" w:lineRule="auto"/>
        <w:jc w:val="center"/>
      </w:pPr>
      <w:r>
        <w:t>Состав</w:t>
      </w:r>
      <w:r w:rsidR="00B87A34">
        <w:t xml:space="preserve"> </w:t>
      </w:r>
    </w:p>
    <w:p w:rsidR="00B87A34" w:rsidRDefault="00B87A34" w:rsidP="00B87A34">
      <w:pPr>
        <w:pStyle w:val="20"/>
        <w:shd w:val="clear" w:color="auto" w:fill="auto"/>
        <w:spacing w:after="0" w:line="240" w:lineRule="auto"/>
        <w:jc w:val="center"/>
      </w:pPr>
      <w:r>
        <w:t>межведомственной комиссии по признанию помещения жилым помещением,</w:t>
      </w:r>
      <w:r>
        <w:br/>
        <w:t>жилого помещения непригодным для проживания, многоквартирного дома</w:t>
      </w:r>
    </w:p>
    <w:p w:rsidR="00B87A34" w:rsidRDefault="00B87A34" w:rsidP="00B87A34">
      <w:pPr>
        <w:pStyle w:val="20"/>
        <w:shd w:val="clear" w:color="auto" w:fill="auto"/>
        <w:spacing w:after="0" w:line="240" w:lineRule="auto"/>
        <w:jc w:val="center"/>
      </w:pPr>
      <w:r>
        <w:t>аварийным и подлежащим сносу или реконструкции, садового дома</w:t>
      </w:r>
      <w:r>
        <w:br/>
        <w:t xml:space="preserve">жилым домом и жилого дома садовым домом </w:t>
      </w:r>
    </w:p>
    <w:p w:rsidR="00720DC9" w:rsidRDefault="00B87A34" w:rsidP="003C0183">
      <w:pPr>
        <w:pStyle w:val="20"/>
        <w:shd w:val="clear" w:color="auto" w:fill="auto"/>
        <w:spacing w:after="0"/>
        <w:jc w:val="center"/>
      </w:pPr>
      <w:r>
        <w:t>Пестовского муниципального округа</w:t>
      </w:r>
    </w:p>
    <w:p w:rsidR="00720DC9" w:rsidRDefault="00720DC9" w:rsidP="00B87A34">
      <w:pPr>
        <w:pStyle w:val="20"/>
        <w:shd w:val="clear" w:color="auto" w:fill="auto"/>
        <w:spacing w:after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7239"/>
      </w:tblGrid>
      <w:tr w:rsidR="00720DC9" w:rsidTr="00533C95">
        <w:trPr>
          <w:trHeight w:val="814"/>
        </w:trPr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Грошев С.А.</w:t>
            </w:r>
          </w:p>
        </w:tc>
        <w:tc>
          <w:tcPr>
            <w:tcW w:w="7256" w:type="dxa"/>
          </w:tcPr>
          <w:p w:rsidR="00720DC9" w:rsidRDefault="00A66AB5" w:rsidP="00720DC9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720DC9">
              <w:rPr>
                <w:rFonts w:eastAsia="Calibri"/>
              </w:rPr>
              <w:t>Первый з</w:t>
            </w:r>
            <w:r w:rsidR="00720DC9" w:rsidRPr="00446C5E">
              <w:rPr>
                <w:rFonts w:eastAsia="Calibri"/>
              </w:rPr>
              <w:t xml:space="preserve">аместитель Главы администрации </w:t>
            </w:r>
            <w:r w:rsidR="00720DC9">
              <w:rPr>
                <w:rFonts w:eastAsia="Calibri"/>
              </w:rPr>
              <w:t>муниципального округа</w:t>
            </w:r>
            <w:r w:rsidR="00720DC9" w:rsidRPr="00446C5E">
              <w:rPr>
                <w:rFonts w:eastAsia="Calibri"/>
              </w:rPr>
              <w:t>, председа</w:t>
            </w:r>
            <w:r w:rsidR="00720DC9" w:rsidRPr="00446C5E">
              <w:rPr>
                <w:rFonts w:eastAsia="Calibri"/>
              </w:rPr>
              <w:softHyphen/>
              <w:t>тель комиссии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Сушилов С.В.</w:t>
            </w:r>
          </w:p>
        </w:tc>
        <w:tc>
          <w:tcPr>
            <w:tcW w:w="7256" w:type="dxa"/>
          </w:tcPr>
          <w:p w:rsidR="00720DC9" w:rsidRDefault="00A66AB5" w:rsidP="00D362EF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D362EF">
              <w:rPr>
                <w:rFonts w:eastAsia="Calibri"/>
              </w:rPr>
              <w:t>заведующий отделом строительства</w:t>
            </w:r>
            <w:r w:rsidR="00720DC9" w:rsidRPr="00446C5E">
              <w:rPr>
                <w:rFonts w:eastAsia="Calibri"/>
              </w:rPr>
              <w:t xml:space="preserve"> Администрации мун</w:t>
            </w:r>
            <w:r w:rsidR="00720DC9" w:rsidRPr="00446C5E">
              <w:rPr>
                <w:rFonts w:eastAsia="Calibri"/>
              </w:rPr>
              <w:t>и</w:t>
            </w:r>
            <w:r w:rsidR="00720DC9" w:rsidRPr="00446C5E">
              <w:rPr>
                <w:rFonts w:eastAsia="Calibri"/>
              </w:rPr>
              <w:t>ципаль</w:t>
            </w:r>
            <w:r w:rsidR="00720DC9" w:rsidRPr="00446C5E">
              <w:rPr>
                <w:rFonts w:eastAsia="Calibri"/>
              </w:rPr>
              <w:softHyphen/>
              <w:t xml:space="preserve">ного </w:t>
            </w:r>
            <w:r w:rsidR="00D362EF">
              <w:rPr>
                <w:rFonts w:eastAsia="Calibri"/>
              </w:rPr>
              <w:t>округ</w:t>
            </w:r>
            <w:r w:rsidR="00720DC9" w:rsidRPr="00446C5E">
              <w:rPr>
                <w:rFonts w:eastAsia="Calibri"/>
              </w:rPr>
              <w:t>а, заместитель председателя комиссии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Коновалова И.Н.</w:t>
            </w:r>
          </w:p>
        </w:tc>
        <w:tc>
          <w:tcPr>
            <w:tcW w:w="7256" w:type="dxa"/>
          </w:tcPr>
          <w:p w:rsidR="00720DC9" w:rsidRDefault="00A66AB5" w:rsidP="00720DC9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720DC9" w:rsidRPr="00446C5E">
              <w:rPr>
                <w:rFonts w:eastAsia="Calibri"/>
              </w:rPr>
              <w:t xml:space="preserve">ведущий служащий отдела архитектуры и </w:t>
            </w:r>
            <w:r w:rsidR="00720DC9">
              <w:rPr>
                <w:rFonts w:eastAsia="Calibri"/>
              </w:rPr>
              <w:t>градостроительства</w:t>
            </w:r>
            <w:r w:rsidR="00720DC9" w:rsidRPr="00446C5E">
              <w:rPr>
                <w:rFonts w:eastAsia="Calibri"/>
              </w:rPr>
              <w:t xml:space="preserve"> Администрации муниципального </w:t>
            </w:r>
            <w:r w:rsidR="00720DC9">
              <w:rPr>
                <w:rFonts w:eastAsia="Calibri"/>
              </w:rPr>
              <w:t>округа</w:t>
            </w:r>
            <w:r w:rsidR="00720DC9" w:rsidRPr="00446C5E">
              <w:rPr>
                <w:rFonts w:eastAsia="Calibri"/>
              </w:rPr>
              <w:t>, секретарь комиссии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Члены комиссии:</w:t>
            </w:r>
          </w:p>
        </w:tc>
        <w:tc>
          <w:tcPr>
            <w:tcW w:w="7256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Гусева Е.Г.</w:t>
            </w:r>
          </w:p>
        </w:tc>
        <w:tc>
          <w:tcPr>
            <w:tcW w:w="7256" w:type="dxa"/>
          </w:tcPr>
          <w:p w:rsidR="00720DC9" w:rsidRDefault="00A66AB5" w:rsidP="00720DC9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720DC9" w:rsidRPr="00446C5E">
              <w:rPr>
                <w:rFonts w:eastAsia="Calibri"/>
              </w:rPr>
              <w:t xml:space="preserve">заведующий отделом архитектуры и </w:t>
            </w:r>
            <w:r w:rsidR="00720DC9">
              <w:rPr>
                <w:rFonts w:eastAsia="Calibri"/>
              </w:rPr>
              <w:t>градостроительства</w:t>
            </w:r>
            <w:r w:rsidR="00720DC9" w:rsidRPr="00446C5E">
              <w:rPr>
                <w:rFonts w:eastAsia="Calibri"/>
              </w:rPr>
              <w:t xml:space="preserve"> Администрации муниципального </w:t>
            </w:r>
            <w:r w:rsidR="00720DC9">
              <w:rPr>
                <w:rFonts w:eastAsia="Calibri"/>
              </w:rPr>
              <w:t>округа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Лебедева Ю.Е.</w:t>
            </w:r>
          </w:p>
        </w:tc>
        <w:tc>
          <w:tcPr>
            <w:tcW w:w="7256" w:type="dxa"/>
          </w:tcPr>
          <w:p w:rsidR="00720DC9" w:rsidRDefault="00A66AB5" w:rsidP="00720DC9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720DC9" w:rsidRPr="00446C5E">
              <w:rPr>
                <w:rFonts w:eastAsia="Calibri"/>
              </w:rPr>
              <w:t>заведующий юридическим отделом Администрации мун</w:t>
            </w:r>
            <w:r w:rsidR="00720DC9" w:rsidRPr="00446C5E">
              <w:rPr>
                <w:rFonts w:eastAsia="Calibri"/>
              </w:rPr>
              <w:t>и</w:t>
            </w:r>
            <w:r w:rsidR="00720DC9" w:rsidRPr="00446C5E">
              <w:rPr>
                <w:rFonts w:eastAsia="Calibri"/>
              </w:rPr>
              <w:t xml:space="preserve">ципального </w:t>
            </w:r>
            <w:r w:rsidR="00720DC9">
              <w:rPr>
                <w:rFonts w:eastAsia="Calibri"/>
              </w:rPr>
              <w:t>округа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Румянцева А.А.</w:t>
            </w:r>
          </w:p>
        </w:tc>
        <w:tc>
          <w:tcPr>
            <w:tcW w:w="7256" w:type="dxa"/>
          </w:tcPr>
          <w:p w:rsidR="00720DC9" w:rsidRDefault="00A66AB5" w:rsidP="00720DC9">
            <w:pPr>
              <w:pStyle w:val="20"/>
              <w:shd w:val="clear" w:color="auto" w:fill="auto"/>
              <w:spacing w:after="397"/>
              <w:jc w:val="left"/>
            </w:pPr>
            <w:r>
              <w:t xml:space="preserve">- </w:t>
            </w:r>
            <w:r w:rsidR="00720DC9">
              <w:t xml:space="preserve">главный специалист-эксперт </w:t>
            </w:r>
            <w:r w:rsidR="00720DC9">
              <w:rPr>
                <w:rFonts w:eastAsia="Calibri"/>
              </w:rPr>
              <w:t>территориального отдела Роспотребнадзора по Новгородской области в Боровичском ра</w:t>
            </w:r>
            <w:r w:rsidR="00720DC9">
              <w:rPr>
                <w:rFonts w:eastAsia="Calibri"/>
              </w:rPr>
              <w:t>й</w:t>
            </w:r>
            <w:r w:rsidR="00720DC9">
              <w:rPr>
                <w:rFonts w:eastAsia="Calibri"/>
              </w:rPr>
              <w:t>оне (по согласованию)</w:t>
            </w:r>
          </w:p>
        </w:tc>
      </w:tr>
      <w:tr w:rsidR="00720DC9" w:rsidTr="00533C95">
        <w:tc>
          <w:tcPr>
            <w:tcW w:w="2660" w:type="dxa"/>
          </w:tcPr>
          <w:p w:rsidR="00720DC9" w:rsidRDefault="00720DC9" w:rsidP="00720DC9">
            <w:pPr>
              <w:pStyle w:val="20"/>
              <w:shd w:val="clear" w:color="auto" w:fill="auto"/>
              <w:spacing w:after="397"/>
              <w:jc w:val="left"/>
            </w:pPr>
            <w:r>
              <w:t>Румянцева М.В.</w:t>
            </w:r>
          </w:p>
        </w:tc>
        <w:tc>
          <w:tcPr>
            <w:tcW w:w="7256" w:type="dxa"/>
          </w:tcPr>
          <w:p w:rsidR="00720DC9" w:rsidRDefault="00A66AB5" w:rsidP="00A66AB5">
            <w:pPr>
              <w:pStyle w:val="20"/>
              <w:shd w:val="clear" w:color="auto" w:fill="auto"/>
              <w:spacing w:after="397"/>
              <w:jc w:val="left"/>
            </w:pPr>
            <w:r>
              <w:rPr>
                <w:rFonts w:eastAsia="Calibri"/>
              </w:rPr>
              <w:t xml:space="preserve">- </w:t>
            </w:r>
            <w:r w:rsidR="00720DC9">
              <w:rPr>
                <w:rFonts w:eastAsia="Calibri"/>
              </w:rPr>
              <w:t>ведущий специалист</w:t>
            </w:r>
            <w:r w:rsidR="00720DC9" w:rsidRPr="00446C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отдела</w:t>
            </w:r>
            <w:r w:rsidR="00720DC9" w:rsidRPr="00446C5E">
              <w:rPr>
                <w:rFonts w:eastAsia="Calibri"/>
              </w:rPr>
              <w:t xml:space="preserve"> жилищно</w:t>
            </w:r>
            <w:r w:rsidR="00720DC9">
              <w:rPr>
                <w:rFonts w:eastAsia="Calibri"/>
              </w:rPr>
              <w:t>-</w:t>
            </w:r>
            <w:r w:rsidR="00720DC9" w:rsidRPr="00446C5E">
              <w:rPr>
                <w:rFonts w:eastAsia="Calibri"/>
              </w:rPr>
              <w:softHyphen/>
              <w:t>коммунального хозяйства Администрации мун</w:t>
            </w:r>
            <w:r w:rsidR="00720DC9" w:rsidRPr="00446C5E">
              <w:rPr>
                <w:rFonts w:eastAsia="Calibri"/>
              </w:rPr>
              <w:t>и</w:t>
            </w:r>
            <w:r w:rsidR="00720DC9" w:rsidRPr="00446C5E">
              <w:rPr>
                <w:rFonts w:eastAsia="Calibri"/>
              </w:rPr>
              <w:t>ципаль</w:t>
            </w:r>
            <w:r w:rsidR="00720DC9" w:rsidRPr="00446C5E">
              <w:rPr>
                <w:rFonts w:eastAsia="Calibri"/>
              </w:rPr>
              <w:softHyphen/>
              <w:t xml:space="preserve">ного </w:t>
            </w:r>
            <w:r>
              <w:rPr>
                <w:rFonts w:eastAsia="Calibri"/>
              </w:rPr>
              <w:t>округа</w:t>
            </w:r>
          </w:p>
        </w:tc>
      </w:tr>
    </w:tbl>
    <w:p w:rsidR="00614E12" w:rsidRDefault="00614E12">
      <w:pPr>
        <w:pStyle w:val="20"/>
        <w:shd w:val="clear" w:color="auto" w:fill="auto"/>
        <w:spacing w:after="397"/>
        <w:jc w:val="center"/>
      </w:pPr>
    </w:p>
    <w:p w:rsidR="00720DC9" w:rsidRDefault="00720DC9">
      <w:pPr>
        <w:pStyle w:val="20"/>
        <w:shd w:val="clear" w:color="auto" w:fill="auto"/>
        <w:spacing w:after="397"/>
        <w:jc w:val="center"/>
      </w:pPr>
    </w:p>
    <w:p w:rsidR="00127485" w:rsidRDefault="00127485" w:rsidP="00F215FF">
      <w:pPr>
        <w:pStyle w:val="20"/>
        <w:shd w:val="clear" w:color="auto" w:fill="auto"/>
        <w:spacing w:after="397"/>
      </w:pPr>
    </w:p>
    <w:p w:rsidR="008F1F92" w:rsidRDefault="008F1F92" w:rsidP="00F215FF">
      <w:pPr>
        <w:pStyle w:val="20"/>
        <w:shd w:val="clear" w:color="auto" w:fill="auto"/>
        <w:spacing w:after="397"/>
      </w:pPr>
      <w:r>
        <w:lastRenderedPageBreak/>
        <w:t>Приложение № 1</w:t>
      </w:r>
    </w:p>
    <w:p w:rsidR="00F215FF" w:rsidRPr="00F215FF" w:rsidRDefault="00F215FF" w:rsidP="00F215FF">
      <w:pPr>
        <w:spacing w:before="60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F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215FF" w:rsidRPr="00F215FF" w:rsidRDefault="00F215FF" w:rsidP="00F215FF">
      <w:pPr>
        <w:spacing w:after="48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napToGrid w:val="0"/>
          <w:sz w:val="28"/>
          <w:szCs w:val="28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215FF">
        <w:rPr>
          <w:rFonts w:ascii="Times New Roman" w:hAnsi="Times New Roman" w:cs="Times New Roman"/>
          <w:snapToGrid w:val="0"/>
          <w:sz w:val="28"/>
          <w:szCs w:val="28"/>
        </w:rPr>
        <w:br/>
        <w:t xml:space="preserve">жилого помещения непригодным для проживания и многоквартирного дома </w:t>
      </w:r>
      <w:r w:rsidRPr="00F215FF">
        <w:rPr>
          <w:rFonts w:ascii="Times New Roman" w:hAnsi="Times New Roman" w:cs="Times New Roman"/>
          <w:snapToGrid w:val="0"/>
          <w:sz w:val="28"/>
          <w:szCs w:val="28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F215FF" w:rsidRPr="00F215FF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5FF" w:rsidRPr="00F215FF" w:rsidRDefault="00F215FF" w:rsidP="009D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FF" w:rsidRPr="00F215FF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F215FF" w:rsidRDefault="00F215FF" w:rsidP="009D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F215FF" w:rsidRDefault="00F215FF" w:rsidP="009D5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F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F215FF" w:rsidRPr="00F215FF" w:rsidRDefault="00F215FF" w:rsidP="00F215F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215FF">
        <w:rPr>
          <w:rFonts w:ascii="Times New Roman" w:hAnsi="Times New Roman" w:cs="Times New Roman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215FF" w:rsidRPr="00F215FF" w:rsidRDefault="00F215FF" w:rsidP="006B271D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Межведомственная комиссия, назначенная  </w:t>
      </w:r>
    </w:p>
    <w:p w:rsidR="00F215FF" w:rsidRPr="00F215FF" w:rsidRDefault="00F215FF" w:rsidP="00F215FF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F215FF">
        <w:rPr>
          <w:rFonts w:ascii="Times New Roman" w:hAnsi="Times New Roman" w:cs="Times New Roman"/>
          <w:sz w:val="20"/>
          <w:szCs w:val="20"/>
        </w:rPr>
        <w:t>кем назначена, наименование федерального органа</w:t>
      </w:r>
      <w:r w:rsidRPr="00F2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FF" w:rsidRPr="00F215FF" w:rsidRDefault="00F215FF" w:rsidP="00F215FF">
      <w:pPr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ab/>
        <w:t>,</w:t>
      </w:r>
    </w:p>
    <w:p w:rsidR="00F215FF" w:rsidRPr="00F215FF" w:rsidRDefault="00F215FF" w:rsidP="00F215FF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F215FF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в составе председателя  </w:t>
      </w:r>
    </w:p>
    <w:p w:rsidR="00F215FF" w:rsidRPr="00F215FF" w:rsidRDefault="00F215FF" w:rsidP="00F215FF">
      <w:pPr>
        <w:pBdr>
          <w:top w:val="single" w:sz="4" w:space="1" w:color="auto"/>
        </w:pBdr>
        <w:ind w:left="2460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6B271D">
        <w:rPr>
          <w:rFonts w:ascii="Times New Roman" w:hAnsi="Times New Roman" w:cs="Times New Roman"/>
          <w:sz w:val="20"/>
          <w:szCs w:val="20"/>
        </w:rPr>
        <w:t>Ф.И.О., занимаемая должность и место работы</w:t>
      </w:r>
      <w:r w:rsidRPr="00F215FF">
        <w:rPr>
          <w:rFonts w:ascii="Times New Roman" w:hAnsi="Times New Roman" w:cs="Times New Roman"/>
          <w:sz w:val="28"/>
          <w:szCs w:val="28"/>
        </w:rPr>
        <w:t>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и членов комиссии  </w:t>
      </w:r>
    </w:p>
    <w:p w:rsidR="00F215FF" w:rsidRPr="00F215FF" w:rsidRDefault="00F215FF" w:rsidP="00F215FF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6B271D">
        <w:rPr>
          <w:rFonts w:ascii="Times New Roman" w:hAnsi="Times New Roman" w:cs="Times New Roman"/>
          <w:sz w:val="20"/>
          <w:szCs w:val="20"/>
        </w:rPr>
        <w:t>Ф.И.О., занимаемая должность и место работы</w:t>
      </w:r>
      <w:r w:rsidRPr="00F215FF">
        <w:rPr>
          <w:rFonts w:ascii="Times New Roman" w:hAnsi="Times New Roman" w:cs="Times New Roman"/>
          <w:sz w:val="28"/>
          <w:szCs w:val="28"/>
        </w:rPr>
        <w:t>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при участии приглашенных экспертов  </w:t>
      </w:r>
    </w:p>
    <w:p w:rsidR="00F215FF" w:rsidRPr="00F215FF" w:rsidRDefault="00F215FF" w:rsidP="00F215FF">
      <w:pPr>
        <w:pBdr>
          <w:top w:val="single" w:sz="4" w:space="1" w:color="auto"/>
        </w:pBdr>
        <w:ind w:left="4025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6B271D">
        <w:rPr>
          <w:rFonts w:ascii="Times New Roman" w:hAnsi="Times New Roman" w:cs="Times New Roman"/>
          <w:sz w:val="20"/>
          <w:szCs w:val="20"/>
        </w:rPr>
        <w:t>Ф.И.О., занимаемая должность и место работы</w:t>
      </w:r>
      <w:r w:rsidRPr="00F215FF">
        <w:rPr>
          <w:rFonts w:ascii="Times New Roman" w:hAnsi="Times New Roman" w:cs="Times New Roman"/>
          <w:sz w:val="28"/>
          <w:szCs w:val="28"/>
        </w:rPr>
        <w:t>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и приглашенного собственника помещения или уполномоченного им лица  </w:t>
      </w:r>
    </w:p>
    <w:p w:rsidR="00F215FF" w:rsidRPr="00F215FF" w:rsidRDefault="00F215FF" w:rsidP="00F215FF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6B271D">
        <w:rPr>
          <w:rFonts w:ascii="Times New Roman" w:hAnsi="Times New Roman" w:cs="Times New Roman"/>
          <w:sz w:val="20"/>
          <w:szCs w:val="20"/>
        </w:rPr>
        <w:t>Ф.И.О., занимаемая должность и место работы</w:t>
      </w:r>
      <w:r w:rsidRPr="00F215FF">
        <w:rPr>
          <w:rFonts w:ascii="Times New Roman" w:hAnsi="Times New Roman" w:cs="Times New Roman"/>
          <w:sz w:val="28"/>
          <w:szCs w:val="28"/>
        </w:rPr>
        <w:t>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по результатам рассмотренных документов  </w:t>
      </w:r>
    </w:p>
    <w:p w:rsidR="00F215FF" w:rsidRPr="00F215FF" w:rsidRDefault="00F215FF" w:rsidP="00F215FF">
      <w:pPr>
        <w:pBdr>
          <w:top w:val="single" w:sz="4" w:space="1" w:color="auto"/>
        </w:pBdr>
        <w:ind w:left="4564"/>
        <w:jc w:val="center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(</w:t>
      </w:r>
      <w:r w:rsidRPr="006B271D">
        <w:rPr>
          <w:rFonts w:ascii="Times New Roman" w:hAnsi="Times New Roman" w:cs="Times New Roman"/>
          <w:sz w:val="20"/>
          <w:szCs w:val="20"/>
        </w:rPr>
        <w:t>приводится перечень документов</w:t>
      </w:r>
      <w:r w:rsidRPr="00F215FF">
        <w:rPr>
          <w:rFonts w:ascii="Times New Roman" w:hAnsi="Times New Roman" w:cs="Times New Roman"/>
          <w:sz w:val="28"/>
          <w:szCs w:val="28"/>
        </w:rPr>
        <w:t>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jc w:val="both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и на основании акта межведомственной комиссии, составленного по результатам обследования,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6B271D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6B271D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z w:val="20"/>
          <w:szCs w:val="20"/>
        </w:rPr>
        <w:t>что на основании решения межведомственной комиссии обследование не проводилось)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приняла заключение о  </w:t>
      </w:r>
    </w:p>
    <w:p w:rsidR="00F215FF" w:rsidRPr="006B271D" w:rsidRDefault="00F215FF" w:rsidP="00F215FF">
      <w:pPr>
        <w:pBdr>
          <w:top w:val="single" w:sz="4" w:space="1" w:color="auto"/>
        </w:pBdr>
        <w:ind w:left="2410"/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6B271D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p w:rsidR="00F215FF" w:rsidRPr="006B271D" w:rsidRDefault="00F215FF" w:rsidP="00F215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napToGrid w:val="0"/>
          <w:sz w:val="20"/>
          <w:szCs w:val="20"/>
        </w:rPr>
        <w:t>в Положении о признании помещения жилым помещением, жилого помещения непригодным для проживания</w:t>
      </w:r>
    </w:p>
    <w:p w:rsidR="00F215FF" w:rsidRPr="00F215FF" w:rsidRDefault="00F215FF" w:rsidP="00F215FF">
      <w:pPr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ab/>
        <w:t>.</w:t>
      </w:r>
    </w:p>
    <w:p w:rsidR="00F215FF" w:rsidRPr="006B271D" w:rsidRDefault="00F215FF" w:rsidP="00F215FF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B271D">
        <w:rPr>
          <w:rFonts w:ascii="Times New Roman" w:hAnsi="Times New Roman" w:cs="Times New Roman"/>
          <w:snapToGrid w:val="0"/>
          <w:sz w:val="20"/>
          <w:szCs w:val="20"/>
        </w:rPr>
        <w:t>и многоквартирного дома аварийным и подлежащим сносу или реконструкции)</w:t>
      </w:r>
    </w:p>
    <w:p w:rsidR="00F215FF" w:rsidRPr="00F215FF" w:rsidRDefault="00F215FF" w:rsidP="00F215FF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в) перечень других материалов, запрошенных межведомственной комиссией;</w:t>
      </w:r>
    </w:p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F215FF" w:rsidRPr="00F215FF" w:rsidRDefault="00F215FF" w:rsidP="00F215FF">
      <w:pPr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ab/>
        <w:t>.</w:t>
      </w:r>
    </w:p>
    <w:p w:rsidR="00F215FF" w:rsidRPr="00F215FF" w:rsidRDefault="00F215FF" w:rsidP="00F215FF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8"/>
          <w:szCs w:val="28"/>
        </w:rPr>
      </w:pPr>
    </w:p>
    <w:p w:rsidR="00F215FF" w:rsidRPr="00F215FF" w:rsidRDefault="00F215FF" w:rsidP="00F215FF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15FF" w:rsidRPr="00F215FF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FF" w:rsidRPr="006B271D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F215FF" w:rsidRPr="00F215FF" w:rsidRDefault="00F215FF" w:rsidP="00F215F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15FF" w:rsidRPr="00F215FF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FF" w:rsidRPr="006B271D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F215FF" w:rsidRPr="00F215FF" w:rsidRDefault="00F215FF" w:rsidP="00F215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215FF" w:rsidRPr="00F215FF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5FF" w:rsidRPr="00F215FF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FF" w:rsidRPr="006B271D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15FF" w:rsidRPr="006B271D" w:rsidRDefault="00F215FF" w:rsidP="009D5277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1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8F1F92" w:rsidRPr="00F215FF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9509C5" w:rsidP="009509C5">
      <w:pPr>
        <w:pStyle w:val="20"/>
        <w:shd w:val="clear" w:color="auto" w:fill="auto"/>
        <w:spacing w:after="327" w:line="310" w:lineRule="exact"/>
        <w:ind w:right="20"/>
      </w:pPr>
      <w:r>
        <w:t>Приложение № 2</w:t>
      </w:r>
    </w:p>
    <w:p w:rsidR="009509C5" w:rsidRPr="009509C5" w:rsidRDefault="009509C5" w:rsidP="009509C5">
      <w:pPr>
        <w:spacing w:before="720"/>
        <w:jc w:val="center"/>
        <w:rPr>
          <w:rFonts w:ascii="Times New Roman" w:hAnsi="Times New Roman" w:cs="Times New Roman"/>
          <w:b/>
          <w:bCs/>
        </w:rPr>
      </w:pPr>
      <w:r w:rsidRPr="009509C5">
        <w:rPr>
          <w:rFonts w:ascii="Times New Roman" w:hAnsi="Times New Roman" w:cs="Times New Roman"/>
          <w:b/>
          <w:bCs/>
        </w:rPr>
        <w:lastRenderedPageBreak/>
        <w:t>АКТ</w:t>
      </w:r>
    </w:p>
    <w:p w:rsidR="009509C5" w:rsidRPr="009509C5" w:rsidRDefault="009509C5" w:rsidP="009509C5">
      <w:pPr>
        <w:spacing w:after="720"/>
        <w:jc w:val="center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509C5" w:rsidRPr="009509C5" w:rsidRDefault="009509C5" w:rsidP="009509C5">
      <w:pPr>
        <w:spacing w:before="240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9509C5" w:rsidRPr="009509C5" w:rsidRDefault="009509C5" w:rsidP="009509C5">
      <w:pPr>
        <w:spacing w:before="240"/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Межведомственная комиссия, назначенная  </w:t>
      </w:r>
    </w:p>
    <w:p w:rsidR="009509C5" w:rsidRPr="009509C5" w:rsidRDefault="009509C5" w:rsidP="009509C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 xml:space="preserve">(кем назначена, наименование федерального органа </w:t>
      </w: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,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в составе председателя  </w:t>
      </w:r>
    </w:p>
    <w:p w:rsidR="009509C5" w:rsidRPr="009509C5" w:rsidRDefault="009509C5" w:rsidP="009509C5">
      <w:pPr>
        <w:pBdr>
          <w:top w:val="single" w:sz="4" w:space="1" w:color="auto"/>
        </w:pBdr>
        <w:ind w:left="2460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и членов комиссии  </w:t>
      </w:r>
    </w:p>
    <w:p w:rsidR="009509C5" w:rsidRPr="009509C5" w:rsidRDefault="009509C5" w:rsidP="009509C5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при участии приглашенных экспертов  </w:t>
      </w:r>
    </w:p>
    <w:p w:rsidR="009509C5" w:rsidRPr="009509C5" w:rsidRDefault="009509C5" w:rsidP="009509C5">
      <w:pPr>
        <w:pBdr>
          <w:top w:val="single" w:sz="4" w:space="1" w:color="auto"/>
        </w:pBdr>
        <w:ind w:left="4025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и приглашенного собственника помещения или уполномоченного им лица  </w:t>
      </w:r>
    </w:p>
    <w:p w:rsidR="009509C5" w:rsidRPr="009509C5" w:rsidRDefault="009509C5" w:rsidP="009509C5">
      <w:pPr>
        <w:pBdr>
          <w:top w:val="single" w:sz="4" w:space="1" w:color="auto"/>
        </w:pBdr>
        <w:ind w:left="7785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произвела обследование помещения по заявлению  </w:t>
      </w:r>
    </w:p>
    <w:p w:rsidR="009509C5" w:rsidRPr="009509C5" w:rsidRDefault="009509C5" w:rsidP="009509C5">
      <w:pPr>
        <w:pBdr>
          <w:top w:val="single" w:sz="4" w:space="1" w:color="auto"/>
        </w:pBdr>
        <w:ind w:left="5283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 xml:space="preserve">(реквизиты заявителя: Ф.И.О. и адрес – </w:t>
      </w:r>
    </w:p>
    <w:p w:rsidR="009509C5" w:rsidRPr="009509C5" w:rsidRDefault="009509C5" w:rsidP="009509C5">
      <w:pPr>
        <w:rPr>
          <w:rFonts w:ascii="Times New Roman" w:hAnsi="Times New Roman" w:cs="Times New Roman"/>
          <w:sz w:val="20"/>
          <w:szCs w:val="20"/>
        </w:rPr>
      </w:pPr>
    </w:p>
    <w:p w:rsidR="009509C5" w:rsidRPr="009509C5" w:rsidRDefault="009509C5" w:rsidP="009509C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и составила настоящий акт обследования помещения  </w:t>
      </w:r>
    </w:p>
    <w:p w:rsidR="009509C5" w:rsidRPr="009509C5" w:rsidRDefault="009509C5" w:rsidP="009509C5">
      <w:pPr>
        <w:pBdr>
          <w:top w:val="single" w:sz="4" w:space="1" w:color="auto"/>
        </w:pBdr>
        <w:ind w:left="5557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(адрес, принадлежность помещения,</w:t>
      </w: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кадастровый номер, год ввода в эксплуатацию)</w:t>
      </w:r>
    </w:p>
    <w:p w:rsidR="009509C5" w:rsidRPr="009509C5" w:rsidRDefault="009509C5" w:rsidP="009509C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9509C5" w:rsidRPr="009509C5" w:rsidRDefault="009509C5" w:rsidP="009509C5">
      <w:pPr>
        <w:pBdr>
          <w:top w:val="single" w:sz="4" w:space="1" w:color="auto"/>
        </w:pBdr>
        <w:ind w:left="544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spacing w:before="240"/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9509C5" w:rsidRPr="009509C5" w:rsidRDefault="009509C5" w:rsidP="009509C5">
      <w:pPr>
        <w:pBdr>
          <w:top w:val="single" w:sz="4" w:space="1" w:color="auto"/>
        </w:pBdr>
        <w:ind w:left="5812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ind w:firstLine="567"/>
        <w:jc w:val="both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9509C5" w:rsidRPr="009509C5" w:rsidRDefault="009509C5" w:rsidP="009509C5">
      <w:pPr>
        <w:pBdr>
          <w:top w:val="single" w:sz="4" w:space="1" w:color="auto"/>
        </w:pBdr>
        <w:ind w:left="851"/>
        <w:rPr>
          <w:rFonts w:ascii="Times New Roman" w:hAnsi="Times New Roman" w:cs="Times New Roman"/>
          <w:sz w:val="20"/>
          <w:szCs w:val="20"/>
        </w:rPr>
      </w:pPr>
      <w:r w:rsidRPr="009509C5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ind w:firstLine="567"/>
        <w:jc w:val="both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9509C5" w:rsidRPr="009509C5" w:rsidRDefault="009509C5" w:rsidP="009509C5">
      <w:pPr>
        <w:pBdr>
          <w:top w:val="single" w:sz="4" w:space="1" w:color="auto"/>
        </w:pBdr>
        <w:ind w:left="1370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ind w:firstLine="567"/>
        <w:jc w:val="both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Заключение межведомственной комиссии по результатам обследования помещения</w:t>
      </w:r>
      <w:r w:rsidRPr="009509C5">
        <w:rPr>
          <w:rFonts w:ascii="Times New Roman" w:hAnsi="Times New Roman" w:cs="Times New Roman"/>
        </w:rPr>
        <w:br/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rPr>
          <w:rFonts w:ascii="Times New Roman" w:hAnsi="Times New Roman" w:cs="Times New Roman"/>
        </w:rPr>
      </w:pPr>
    </w:p>
    <w:p w:rsidR="009509C5" w:rsidRPr="009509C5" w:rsidRDefault="009509C5" w:rsidP="009509C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9509C5" w:rsidRPr="009509C5" w:rsidRDefault="009509C5" w:rsidP="009509C5">
      <w:pPr>
        <w:tabs>
          <w:tab w:val="right" w:pos="10205"/>
        </w:tabs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ab/>
        <w:t>.</w:t>
      </w:r>
    </w:p>
    <w:p w:rsidR="009509C5" w:rsidRPr="009509C5" w:rsidRDefault="009509C5" w:rsidP="009509C5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9509C5" w:rsidRPr="009509C5" w:rsidRDefault="009509C5" w:rsidP="009509C5">
      <w:pPr>
        <w:spacing w:before="120"/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Приложение к акту:</w:t>
      </w:r>
    </w:p>
    <w:p w:rsidR="009509C5" w:rsidRPr="009509C5" w:rsidRDefault="009509C5" w:rsidP="009509C5">
      <w:pPr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а) результаты инструментального контроля;</w:t>
      </w:r>
    </w:p>
    <w:p w:rsidR="009509C5" w:rsidRPr="009509C5" w:rsidRDefault="009509C5" w:rsidP="009509C5">
      <w:pPr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б) результаты лабораторных испытаний;</w:t>
      </w:r>
    </w:p>
    <w:p w:rsidR="009509C5" w:rsidRPr="009509C5" w:rsidRDefault="009509C5" w:rsidP="009509C5">
      <w:pPr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в) результаты исследований;</w:t>
      </w:r>
    </w:p>
    <w:p w:rsidR="009509C5" w:rsidRPr="009509C5" w:rsidRDefault="009509C5" w:rsidP="009509C5">
      <w:pPr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г) заключения экспертов проектно-изыскательских и специализированных организаций;</w:t>
      </w:r>
    </w:p>
    <w:p w:rsidR="009509C5" w:rsidRPr="009509C5" w:rsidRDefault="009509C5" w:rsidP="009509C5">
      <w:pPr>
        <w:spacing w:after="600"/>
        <w:ind w:firstLine="567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д) другие материалы по решению межведомственной комиссии.</w:t>
      </w:r>
    </w:p>
    <w:p w:rsidR="009509C5" w:rsidRPr="009509C5" w:rsidRDefault="009509C5" w:rsidP="009509C5">
      <w:pPr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509C5" w:rsidRPr="009509C5" w:rsidRDefault="009509C5" w:rsidP="009509C5">
      <w:pPr>
        <w:spacing w:before="240"/>
        <w:rPr>
          <w:rFonts w:ascii="Times New Roman" w:hAnsi="Times New Roman" w:cs="Times New Roman"/>
        </w:rPr>
      </w:pPr>
      <w:r w:rsidRPr="009509C5">
        <w:rPr>
          <w:rFonts w:ascii="Times New Roman" w:hAnsi="Times New Roman" w:cs="Times New Roman"/>
        </w:rPr>
        <w:lastRenderedPageBreak/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509C5" w:rsidRPr="009509C5" w:rsidRDefault="009509C5" w:rsidP="009509C5">
      <w:pPr>
        <w:rPr>
          <w:rFonts w:ascii="Times New Roman" w:hAnsi="Times New Roman" w:cs="Times New Roman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509C5" w:rsidRPr="009509C5" w:rsidRDefault="009509C5" w:rsidP="009509C5">
      <w:pPr>
        <w:rPr>
          <w:rFonts w:ascii="Times New Roman" w:hAnsi="Times New Roman" w:cs="Times New Roman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509C5" w:rsidRPr="009509C5" w:rsidRDefault="009509C5" w:rsidP="009509C5">
      <w:pPr>
        <w:rPr>
          <w:rFonts w:ascii="Times New Roman" w:hAnsi="Times New Roman" w:cs="Times New Roman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9C5" w:rsidRPr="009509C5" w:rsidTr="009D52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509C5" w:rsidRPr="009509C5" w:rsidRDefault="009509C5" w:rsidP="009D5277">
            <w:pPr>
              <w:ind w:left="-170"/>
              <w:jc w:val="center"/>
              <w:rPr>
                <w:rFonts w:ascii="Times New Roman" w:hAnsi="Times New Roman" w:cs="Times New Roman"/>
              </w:rPr>
            </w:pPr>
            <w:r w:rsidRPr="009509C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F1F92" w:rsidRPr="009509C5" w:rsidRDefault="008F1F92">
      <w:pPr>
        <w:pStyle w:val="20"/>
        <w:shd w:val="clear" w:color="auto" w:fill="auto"/>
        <w:spacing w:after="327" w:line="310" w:lineRule="exact"/>
        <w:ind w:right="20"/>
        <w:jc w:val="center"/>
        <w:rPr>
          <w:sz w:val="24"/>
          <w:szCs w:val="24"/>
        </w:rPr>
      </w:pPr>
    </w:p>
    <w:p w:rsidR="008F1F92" w:rsidRPr="009509C5" w:rsidRDefault="008F1F92">
      <w:pPr>
        <w:pStyle w:val="20"/>
        <w:shd w:val="clear" w:color="auto" w:fill="auto"/>
        <w:spacing w:after="327" w:line="310" w:lineRule="exact"/>
        <w:ind w:right="20"/>
        <w:jc w:val="center"/>
        <w:rPr>
          <w:sz w:val="24"/>
          <w:szCs w:val="24"/>
        </w:rPr>
      </w:pPr>
    </w:p>
    <w:p w:rsidR="008F1F92" w:rsidRPr="009509C5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8F1F92" w:rsidRDefault="008F1F92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Default="00EE6290">
      <w:pPr>
        <w:pStyle w:val="20"/>
        <w:shd w:val="clear" w:color="auto" w:fill="auto"/>
        <w:spacing w:after="327" w:line="310" w:lineRule="exact"/>
        <w:ind w:right="20"/>
        <w:jc w:val="center"/>
      </w:pPr>
    </w:p>
    <w:p w:rsidR="00EE6290" w:rsidRPr="00EE6290" w:rsidRDefault="00EE6290" w:rsidP="00EE6290">
      <w:pPr>
        <w:pStyle w:val="20"/>
        <w:shd w:val="clear" w:color="auto" w:fill="auto"/>
        <w:spacing w:after="327" w:line="310" w:lineRule="exact"/>
        <w:ind w:right="20"/>
        <w:rPr>
          <w:sz w:val="24"/>
          <w:szCs w:val="24"/>
        </w:rPr>
      </w:pPr>
      <w:r w:rsidRPr="00EE6290">
        <w:rPr>
          <w:sz w:val="24"/>
          <w:szCs w:val="24"/>
        </w:rPr>
        <w:t>Приложение № 3</w:t>
      </w:r>
    </w:p>
    <w:p w:rsidR="00614E12" w:rsidRDefault="0085312D" w:rsidP="00EE6290">
      <w:pPr>
        <w:pStyle w:val="20"/>
        <w:shd w:val="clear" w:color="auto" w:fill="auto"/>
        <w:spacing w:after="0" w:line="240" w:lineRule="auto"/>
        <w:ind w:right="23"/>
        <w:jc w:val="center"/>
      </w:pPr>
      <w:r>
        <w:t>ФОРМА</w:t>
      </w:r>
    </w:p>
    <w:p w:rsidR="00614E12" w:rsidRDefault="0085312D" w:rsidP="00EE6290">
      <w:pPr>
        <w:pStyle w:val="20"/>
        <w:shd w:val="clear" w:color="auto" w:fill="auto"/>
        <w:spacing w:after="0" w:line="240" w:lineRule="auto"/>
        <w:ind w:right="23"/>
        <w:jc w:val="center"/>
      </w:pPr>
      <w:r>
        <w:lastRenderedPageBreak/>
        <w:t>заявления о признании садового дома жилым домом</w:t>
      </w:r>
      <w:r>
        <w:br/>
        <w:t>или жилого дома садовым домом</w:t>
      </w:r>
    </w:p>
    <w:p w:rsidR="00EE6290" w:rsidRDefault="00EE6290" w:rsidP="0053289F">
      <w:pPr>
        <w:pStyle w:val="20"/>
        <w:shd w:val="clear" w:color="auto" w:fill="auto"/>
        <w:spacing w:after="0" w:line="240" w:lineRule="auto"/>
        <w:ind w:left="3742"/>
        <w:jc w:val="left"/>
      </w:pPr>
    </w:p>
    <w:p w:rsidR="0053289F" w:rsidRDefault="0085312D" w:rsidP="0053289F">
      <w:pPr>
        <w:pStyle w:val="20"/>
        <w:shd w:val="clear" w:color="auto" w:fill="auto"/>
        <w:spacing w:after="0" w:line="240" w:lineRule="auto"/>
        <w:ind w:left="3742"/>
        <w:jc w:val="left"/>
      </w:pPr>
      <w:r>
        <w:t xml:space="preserve">В Администрацию Пестовского </w:t>
      </w:r>
    </w:p>
    <w:p w:rsidR="0053289F" w:rsidRDefault="0085312D" w:rsidP="0053289F">
      <w:pPr>
        <w:pStyle w:val="20"/>
        <w:shd w:val="clear" w:color="auto" w:fill="auto"/>
        <w:spacing w:after="0" w:line="240" w:lineRule="auto"/>
        <w:ind w:left="3742"/>
        <w:jc w:val="left"/>
      </w:pPr>
      <w:r>
        <w:t>муниципально</w:t>
      </w:r>
      <w:r>
        <w:softHyphen/>
        <w:t xml:space="preserve">го </w:t>
      </w:r>
      <w:r w:rsidR="00EE6290">
        <w:t>округа</w:t>
      </w:r>
      <w:r>
        <w:t xml:space="preserve"> </w:t>
      </w:r>
    </w:p>
    <w:p w:rsidR="00614E12" w:rsidRDefault="0085312D" w:rsidP="0053289F">
      <w:pPr>
        <w:pStyle w:val="20"/>
        <w:shd w:val="clear" w:color="auto" w:fill="auto"/>
        <w:spacing w:after="0" w:line="240" w:lineRule="auto"/>
        <w:ind w:left="3742"/>
        <w:jc w:val="left"/>
      </w:pPr>
      <w:r>
        <w:t>от</w:t>
      </w:r>
      <w:r w:rsidR="0053289F">
        <w:t>______________________________________________________________________________________________________________________________________________________________________</w:t>
      </w:r>
    </w:p>
    <w:p w:rsidR="00614E12" w:rsidRDefault="0085312D" w:rsidP="0053289F">
      <w:pPr>
        <w:pStyle w:val="40"/>
        <w:shd w:val="clear" w:color="auto" w:fill="auto"/>
        <w:spacing w:line="240" w:lineRule="auto"/>
        <w:ind w:left="5360"/>
      </w:pPr>
      <w:r>
        <w:t>(ФИО, паспортные данные)</w:t>
      </w:r>
    </w:p>
    <w:p w:rsidR="00614E12" w:rsidRDefault="0085312D" w:rsidP="0053289F">
      <w:pPr>
        <w:pStyle w:val="20"/>
        <w:shd w:val="clear" w:color="auto" w:fill="auto"/>
        <w:spacing w:after="0" w:line="240" w:lineRule="auto"/>
        <w:ind w:left="3742"/>
        <w:jc w:val="left"/>
      </w:pPr>
      <w:r>
        <w:t>проживающего (их) по адресу:</w:t>
      </w:r>
      <w:r w:rsidR="0053289F">
        <w:t>________________</w:t>
      </w:r>
    </w:p>
    <w:p w:rsidR="0053289F" w:rsidRDefault="0053289F" w:rsidP="0053289F">
      <w:pPr>
        <w:pStyle w:val="20"/>
        <w:shd w:val="clear" w:color="auto" w:fill="auto"/>
        <w:spacing w:after="0" w:line="240" w:lineRule="auto"/>
        <w:ind w:left="3742"/>
        <w:jc w:val="left"/>
      </w:pPr>
      <w:r>
        <w:t>____________________________________________________________________________________</w:t>
      </w:r>
    </w:p>
    <w:p w:rsidR="00614E12" w:rsidRDefault="0053289F">
      <w:pPr>
        <w:pStyle w:val="20"/>
        <w:shd w:val="clear" w:color="auto" w:fill="auto"/>
        <w:tabs>
          <w:tab w:val="left" w:leader="underscore" w:pos="6870"/>
        </w:tabs>
        <w:spacing w:after="0" w:line="310" w:lineRule="exact"/>
        <w:ind w:left="3740"/>
        <w:jc w:val="both"/>
      </w:pPr>
      <w:r>
        <w:t>телефон:__________________________________</w:t>
      </w:r>
    </w:p>
    <w:p w:rsidR="00614E12" w:rsidRDefault="0085312D">
      <w:pPr>
        <w:pStyle w:val="20"/>
        <w:shd w:val="clear" w:color="auto" w:fill="auto"/>
        <w:spacing w:after="651" w:line="310" w:lineRule="exact"/>
        <w:ind w:left="3740"/>
        <w:jc w:val="both"/>
      </w:pPr>
      <w:r>
        <w:t>адрес электронной почты:</w:t>
      </w:r>
      <w:r w:rsidR="0053289F">
        <w:t>____________________</w:t>
      </w:r>
    </w:p>
    <w:p w:rsidR="00614E12" w:rsidRDefault="0085312D">
      <w:pPr>
        <w:pStyle w:val="20"/>
        <w:shd w:val="clear" w:color="auto" w:fill="auto"/>
        <w:spacing w:after="0" w:line="322" w:lineRule="exact"/>
        <w:ind w:right="20"/>
        <w:jc w:val="center"/>
      </w:pPr>
      <w:r>
        <w:t>ЗАЯВЛЕНИЕ</w:t>
      </w:r>
    </w:p>
    <w:p w:rsidR="00614E12" w:rsidRDefault="0085312D">
      <w:pPr>
        <w:pStyle w:val="20"/>
        <w:shd w:val="clear" w:color="auto" w:fill="auto"/>
        <w:spacing w:after="569" w:line="322" w:lineRule="exact"/>
        <w:ind w:right="20"/>
        <w:jc w:val="center"/>
      </w:pPr>
      <w:r>
        <w:t>о признании садового дома жилым домом</w:t>
      </w:r>
      <w:r>
        <w:br/>
        <w:t>или жилого дома садовым домом</w:t>
      </w:r>
    </w:p>
    <w:p w:rsidR="00614E12" w:rsidRDefault="0085312D">
      <w:pPr>
        <w:pStyle w:val="20"/>
        <w:shd w:val="clear" w:color="auto" w:fill="auto"/>
        <w:spacing w:after="0" w:line="310" w:lineRule="exact"/>
        <w:jc w:val="both"/>
      </w:pPr>
      <w:r>
        <w:t>Прошу признать</w:t>
      </w:r>
      <w:r w:rsidR="0053289F">
        <w:t>_______________________</w:t>
      </w:r>
      <w:r w:rsidR="00EE6290">
        <w:t>_______________________________</w:t>
      </w:r>
    </w:p>
    <w:p w:rsidR="00614E12" w:rsidRDefault="0085312D">
      <w:pPr>
        <w:pStyle w:val="40"/>
        <w:shd w:val="clear" w:color="auto" w:fill="auto"/>
        <w:spacing w:after="268"/>
        <w:ind w:right="20"/>
        <w:jc w:val="center"/>
      </w:pPr>
      <w:r>
        <w:t>(указать жилой дом или садовый дом)</w:t>
      </w:r>
    </w:p>
    <w:p w:rsidR="00614E12" w:rsidRDefault="0053289F" w:rsidP="0053289F">
      <w:pPr>
        <w:pStyle w:val="20"/>
        <w:shd w:val="clear" w:color="auto" w:fill="auto"/>
        <w:tabs>
          <w:tab w:val="left" w:leader="underscore" w:pos="7460"/>
        </w:tabs>
        <w:spacing w:after="0" w:line="322" w:lineRule="exact"/>
        <w:jc w:val="both"/>
      </w:pPr>
      <w:r>
        <w:t>с</w:t>
      </w:r>
      <w:r w:rsidR="0085312D">
        <w:t xml:space="preserve"> кадастровым номером 53:14:</w:t>
      </w:r>
      <w:r w:rsidR="0085312D">
        <w:tab/>
        <w:t>, расположенный</w:t>
      </w:r>
    </w:p>
    <w:p w:rsidR="00614E12" w:rsidRDefault="0085312D" w:rsidP="0053289F">
      <w:pPr>
        <w:pStyle w:val="20"/>
        <w:shd w:val="clear" w:color="auto" w:fill="auto"/>
        <w:tabs>
          <w:tab w:val="left" w:leader="underscore" w:pos="9448"/>
        </w:tabs>
        <w:spacing w:after="0" w:line="240" w:lineRule="auto"/>
        <w:jc w:val="both"/>
      </w:pPr>
      <w:r>
        <w:t>на земельном участке с кадастровым номером 53:14:</w:t>
      </w:r>
      <w:r>
        <w:tab/>
      </w:r>
    </w:p>
    <w:p w:rsidR="00614E12" w:rsidRDefault="0085312D" w:rsidP="0053289F">
      <w:pPr>
        <w:pStyle w:val="20"/>
        <w:shd w:val="clear" w:color="auto" w:fill="auto"/>
        <w:tabs>
          <w:tab w:val="left" w:leader="underscore" w:pos="9448"/>
        </w:tabs>
        <w:spacing w:after="0" w:line="240" w:lineRule="auto"/>
        <w:jc w:val="both"/>
      </w:pPr>
      <w:r>
        <w:t>по адресу:</w:t>
      </w:r>
      <w:r>
        <w:tab/>
      </w:r>
    </w:p>
    <w:p w:rsidR="0053289F" w:rsidRDefault="0053289F" w:rsidP="0053289F">
      <w:pPr>
        <w:pStyle w:val="20"/>
        <w:shd w:val="clear" w:color="auto" w:fill="auto"/>
        <w:tabs>
          <w:tab w:val="left" w:leader="underscore" w:pos="9448"/>
        </w:tabs>
        <w:spacing w:after="0" w:line="240" w:lineRule="auto"/>
        <w:jc w:val="both"/>
      </w:pPr>
      <w:r>
        <w:t>______________________________________________________________</w:t>
      </w:r>
    </w:p>
    <w:p w:rsidR="0053289F" w:rsidRDefault="0085312D" w:rsidP="0053289F">
      <w:pPr>
        <w:pStyle w:val="40"/>
        <w:shd w:val="clear" w:color="auto" w:fill="auto"/>
        <w:ind w:right="20"/>
        <w:jc w:val="center"/>
      </w:pPr>
      <w:r>
        <w:t>(указать жилым домом или садовым домом)</w:t>
      </w:r>
    </w:p>
    <w:p w:rsidR="0053289F" w:rsidRDefault="0053289F" w:rsidP="0053289F">
      <w:pPr>
        <w:pStyle w:val="40"/>
        <w:shd w:val="clear" w:color="auto" w:fill="auto"/>
        <w:ind w:right="20"/>
        <w:jc w:val="center"/>
      </w:pPr>
    </w:p>
    <w:p w:rsidR="00614E12" w:rsidRDefault="0085312D" w:rsidP="0053289F">
      <w:pPr>
        <w:pStyle w:val="20"/>
        <w:shd w:val="clear" w:color="auto" w:fill="auto"/>
        <w:tabs>
          <w:tab w:val="left" w:leader="underscore" w:pos="9448"/>
        </w:tabs>
        <w:spacing w:after="0" w:line="240" w:lineRule="auto"/>
        <w:jc w:val="both"/>
      </w:pPr>
      <w:r>
        <w:t>Решение о признании садового дома жилым домом и жилого дома садовым до</w:t>
      </w:r>
      <w:r>
        <w:softHyphen/>
        <w:t>мом прошу направить следующим способом:</w:t>
      </w:r>
      <w:r>
        <w:tab/>
      </w:r>
    </w:p>
    <w:p w:rsidR="0053289F" w:rsidRDefault="0053289F" w:rsidP="0053289F">
      <w:pPr>
        <w:pStyle w:val="20"/>
        <w:shd w:val="clear" w:color="auto" w:fill="auto"/>
        <w:tabs>
          <w:tab w:val="left" w:leader="underscore" w:pos="9448"/>
        </w:tabs>
        <w:spacing w:after="0" w:line="240" w:lineRule="auto"/>
        <w:jc w:val="both"/>
      </w:pPr>
      <w:r>
        <w:t>___________________________________________________________________</w:t>
      </w:r>
    </w:p>
    <w:p w:rsidR="0053289F" w:rsidRDefault="0053289F">
      <w:pPr>
        <w:pStyle w:val="20"/>
        <w:shd w:val="clear" w:color="auto" w:fill="auto"/>
        <w:spacing w:after="0" w:line="310" w:lineRule="exact"/>
        <w:jc w:val="both"/>
      </w:pPr>
    </w:p>
    <w:p w:rsidR="00614E12" w:rsidRDefault="0085312D">
      <w:pPr>
        <w:pStyle w:val="20"/>
        <w:shd w:val="clear" w:color="auto" w:fill="auto"/>
        <w:spacing w:after="0" w:line="310" w:lineRule="exact"/>
        <w:jc w:val="both"/>
      </w:pPr>
      <w:r>
        <w:t>Я,</w:t>
      </w:r>
      <w:r w:rsidR="0053289F">
        <w:t>______________________________________________________________________________________________________________________________________</w:t>
      </w:r>
      <w:r>
        <w:t xml:space="preserve"> ,</w:t>
      </w:r>
    </w:p>
    <w:p w:rsidR="00614E12" w:rsidRDefault="0085312D">
      <w:pPr>
        <w:pStyle w:val="20"/>
        <w:shd w:val="clear" w:color="auto" w:fill="auto"/>
        <w:spacing w:after="342" w:line="312" w:lineRule="exact"/>
        <w:jc w:val="both"/>
      </w:pPr>
      <w:r>
        <w:t>даю свое согласие на обработку персональных данных в соответствии с Феде</w:t>
      </w:r>
      <w:r>
        <w:softHyphen/>
        <w:t>ральным законом от 01.01.2010 № 152-ФЗ «О персональных данных».</w:t>
      </w:r>
    </w:p>
    <w:p w:rsidR="00614E12" w:rsidRDefault="0085312D" w:rsidP="004D6BFE">
      <w:pPr>
        <w:pStyle w:val="20"/>
        <w:shd w:val="clear" w:color="auto" w:fill="auto"/>
        <w:tabs>
          <w:tab w:val="left" w:leader="underscore" w:pos="5074"/>
          <w:tab w:val="left" w:leader="underscore" w:pos="8851"/>
        </w:tabs>
        <w:spacing w:after="0" w:line="310" w:lineRule="exact"/>
        <w:jc w:val="both"/>
      </w:pPr>
      <w:r>
        <w:t>Подпись заявителя</w:t>
      </w:r>
      <w:r>
        <w:tab/>
        <w:t xml:space="preserve"> </w:t>
      </w:r>
      <w:r>
        <w:tab/>
      </w:r>
    </w:p>
    <w:sectPr w:rsidR="00614E12" w:rsidSect="0021795D">
      <w:headerReference w:type="default" r:id="rId26"/>
      <w:headerReference w:type="first" r:id="rId27"/>
      <w:footerReference w:type="first" r:id="rId28"/>
      <w:pgSz w:w="11900" w:h="16840"/>
      <w:pgMar w:top="709" w:right="560" w:bottom="709" w:left="166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8D" w:rsidRDefault="0083678D" w:rsidP="00614E12">
      <w:r>
        <w:separator/>
      </w:r>
    </w:p>
  </w:endnote>
  <w:endnote w:type="continuationSeparator" w:id="1">
    <w:p w:rsidR="0083678D" w:rsidRDefault="0083678D" w:rsidP="0061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12" w:rsidRDefault="00D54979">
    <w:pPr>
      <w:rPr>
        <w:sz w:val="2"/>
        <w:szCs w:val="2"/>
      </w:rPr>
    </w:pPr>
    <w:r w:rsidRPr="00D549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6.65pt;margin-top:740.8pt;width:264pt;height:10.1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E12" w:rsidRDefault="0085312D">
                <w:pPr>
                  <w:pStyle w:val="a4"/>
                  <w:shd w:val="clear" w:color="auto" w:fill="auto"/>
                  <w:tabs>
                    <w:tab w:val="right" w:pos="5280"/>
                  </w:tabs>
                  <w:spacing w:line="240" w:lineRule="auto"/>
                </w:pPr>
                <w:r>
                  <w:rPr>
                    <w:rStyle w:val="105pt"/>
                  </w:rPr>
                  <w:t>(подпись)</w:t>
                </w:r>
                <w:r>
                  <w:rPr>
                    <w:rStyle w:val="105pt"/>
                  </w:rPr>
                  <w:tab/>
                  <w:t>(расшифровка)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8D" w:rsidRDefault="0083678D"/>
  </w:footnote>
  <w:footnote w:type="continuationSeparator" w:id="1">
    <w:p w:rsidR="0083678D" w:rsidRDefault="008367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12" w:rsidRDefault="00D54979">
    <w:pPr>
      <w:rPr>
        <w:sz w:val="2"/>
        <w:szCs w:val="2"/>
      </w:rPr>
    </w:pPr>
    <w:r w:rsidRPr="00D549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45pt;margin-top:31.6pt;width:102.25pt;height:12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E12" w:rsidRDefault="00614E12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="008F1F92">
      <w:rPr>
        <w:sz w:val="2"/>
        <w:szCs w:val="2"/>
      </w:rPr>
      <w:t>ППри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12" w:rsidRDefault="00D54979">
    <w:pPr>
      <w:rPr>
        <w:sz w:val="2"/>
        <w:szCs w:val="2"/>
      </w:rPr>
    </w:pPr>
    <w:r w:rsidRPr="00D549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3.7pt;margin-top:31.6pt;width:101.3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E12" w:rsidRDefault="00614E12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FD"/>
    <w:multiLevelType w:val="multilevel"/>
    <w:tmpl w:val="596E4744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97F5D"/>
    <w:multiLevelType w:val="multilevel"/>
    <w:tmpl w:val="D09463F8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F7ECD"/>
    <w:multiLevelType w:val="multilevel"/>
    <w:tmpl w:val="75CEBC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55772"/>
    <w:multiLevelType w:val="multilevel"/>
    <w:tmpl w:val="DE6680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02FA1"/>
    <w:multiLevelType w:val="multilevel"/>
    <w:tmpl w:val="BB961E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14E12"/>
    <w:rsid w:val="00052517"/>
    <w:rsid w:val="0011735D"/>
    <w:rsid w:val="00127485"/>
    <w:rsid w:val="00132953"/>
    <w:rsid w:val="001A0F4B"/>
    <w:rsid w:val="001A61A6"/>
    <w:rsid w:val="001A64A4"/>
    <w:rsid w:val="001B64A5"/>
    <w:rsid w:val="001F6DC5"/>
    <w:rsid w:val="0021795D"/>
    <w:rsid w:val="00273C3E"/>
    <w:rsid w:val="00281540"/>
    <w:rsid w:val="00283B6A"/>
    <w:rsid w:val="00286D82"/>
    <w:rsid w:val="00312950"/>
    <w:rsid w:val="00325A51"/>
    <w:rsid w:val="00357FC1"/>
    <w:rsid w:val="003716D2"/>
    <w:rsid w:val="00393FEE"/>
    <w:rsid w:val="003A0C66"/>
    <w:rsid w:val="003C0183"/>
    <w:rsid w:val="003F06BF"/>
    <w:rsid w:val="00433D69"/>
    <w:rsid w:val="00447597"/>
    <w:rsid w:val="00453E0A"/>
    <w:rsid w:val="004D6BFE"/>
    <w:rsid w:val="004E59A2"/>
    <w:rsid w:val="00501518"/>
    <w:rsid w:val="00517E4C"/>
    <w:rsid w:val="0053289F"/>
    <w:rsid w:val="00533C95"/>
    <w:rsid w:val="005364B5"/>
    <w:rsid w:val="0054746D"/>
    <w:rsid w:val="005877A8"/>
    <w:rsid w:val="005B519F"/>
    <w:rsid w:val="00614E12"/>
    <w:rsid w:val="00634C4C"/>
    <w:rsid w:val="00645283"/>
    <w:rsid w:val="006B206F"/>
    <w:rsid w:val="006B271D"/>
    <w:rsid w:val="00720DC9"/>
    <w:rsid w:val="007508F0"/>
    <w:rsid w:val="00784FDB"/>
    <w:rsid w:val="00793D25"/>
    <w:rsid w:val="007B5C1C"/>
    <w:rsid w:val="00805B1A"/>
    <w:rsid w:val="0083678D"/>
    <w:rsid w:val="0085312D"/>
    <w:rsid w:val="008C1759"/>
    <w:rsid w:val="008F1F92"/>
    <w:rsid w:val="009509C5"/>
    <w:rsid w:val="00950F26"/>
    <w:rsid w:val="009666F7"/>
    <w:rsid w:val="009F43B7"/>
    <w:rsid w:val="00A40B57"/>
    <w:rsid w:val="00A66AB5"/>
    <w:rsid w:val="00AA6337"/>
    <w:rsid w:val="00B87A34"/>
    <w:rsid w:val="00BB510B"/>
    <w:rsid w:val="00C229F5"/>
    <w:rsid w:val="00C31BE9"/>
    <w:rsid w:val="00C33248"/>
    <w:rsid w:val="00C56109"/>
    <w:rsid w:val="00C63C5F"/>
    <w:rsid w:val="00D1104C"/>
    <w:rsid w:val="00D33963"/>
    <w:rsid w:val="00D362EF"/>
    <w:rsid w:val="00D54979"/>
    <w:rsid w:val="00DF0EF0"/>
    <w:rsid w:val="00E342F0"/>
    <w:rsid w:val="00E4292D"/>
    <w:rsid w:val="00E66690"/>
    <w:rsid w:val="00E70864"/>
    <w:rsid w:val="00EB2DB7"/>
    <w:rsid w:val="00ED713B"/>
    <w:rsid w:val="00EE6290"/>
    <w:rsid w:val="00EF61EA"/>
    <w:rsid w:val="00F215FF"/>
    <w:rsid w:val="00F25042"/>
    <w:rsid w:val="00F464F8"/>
    <w:rsid w:val="00F60908"/>
    <w:rsid w:val="00F76D68"/>
    <w:rsid w:val="00F83145"/>
    <w:rsid w:val="00F87F6E"/>
    <w:rsid w:val="00FB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14E12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14E1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614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61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Колонтитул_"/>
    <w:basedOn w:val="a0"/>
    <w:link w:val="a4"/>
    <w:rsid w:val="0061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sid w:val="00614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Колонтитул + 10;5 pt"/>
    <w:basedOn w:val="a3"/>
    <w:rsid w:val="00614E1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14E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TimesNewRoman10pt">
    <w:name w:val="Основной текст (3) + Times New Roman;10 pt"/>
    <w:basedOn w:val="3"/>
    <w:rsid w:val="00614E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61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614E12"/>
    <w:pPr>
      <w:shd w:val="clear" w:color="auto" w:fill="FFFFFF"/>
      <w:spacing w:after="62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4E12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614E1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14E12"/>
    <w:pPr>
      <w:shd w:val="clear" w:color="auto" w:fill="FFFFFF"/>
      <w:spacing w:before="660" w:line="222" w:lineRule="exac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styleId="a6">
    <w:name w:val="header"/>
    <w:basedOn w:val="a"/>
    <w:link w:val="a7"/>
    <w:uiPriority w:val="99"/>
    <w:semiHidden/>
    <w:unhideWhenUsed/>
    <w:rsid w:val="00532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89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32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89F"/>
    <w:rPr>
      <w:color w:val="000000"/>
    </w:rPr>
  </w:style>
  <w:style w:type="paragraph" w:styleId="aa">
    <w:name w:val="List Paragraph"/>
    <w:basedOn w:val="a"/>
    <w:uiPriority w:val="34"/>
    <w:qFormat/>
    <w:rsid w:val="00ED713B"/>
    <w:pPr>
      <w:ind w:left="720"/>
      <w:contextualSpacing/>
    </w:pPr>
  </w:style>
  <w:style w:type="table" w:styleId="ab">
    <w:name w:val="Table Grid"/>
    <w:basedOn w:val="a1"/>
    <w:uiPriority w:val="59"/>
    <w:rsid w:val="00720D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433D6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433D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d">
    <w:name w:val="Hyperlink"/>
    <w:basedOn w:val="a0"/>
    <w:uiPriority w:val="99"/>
    <w:semiHidden/>
    <w:unhideWhenUsed/>
    <w:rsid w:val="00EF6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50B3E89450B14F2C78CCD8C59C2931466A6AAE91036C28A7A81E39DE52F4087AC7F214279FA1CF1FB0BF628BA31B3FFA4AA9D636EC2B43lFIFH" TargetMode="External"/><Relationship Id="rId13" Type="http://schemas.openxmlformats.org/officeDocument/2006/relationships/hyperlink" Target="http://www.consultant.ru/document/cons_doc_LAW_148719/3bb5a33416049a01864e479d9e7f531080608b2c/%23dst100099" TargetMode="External"/><Relationship Id="rId18" Type="http://schemas.openxmlformats.org/officeDocument/2006/relationships/hyperlink" Target="http://www.consultant.ru/document/cons_doc_LAW_339196/c08ea061acfea322bf119199e0acec4fc939a7ba/%23dst10022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9196/4d6db6ef9ab51631a940e938731adc87370c5371/%23dst100198" TargetMode="External"/><Relationship Id="rId7" Type="http://schemas.openxmlformats.org/officeDocument/2006/relationships/hyperlink" Target="https://adm-pestovo.ru/index.php/dokumenty/postanovleniya/2016-god/item/328-ot-30-12-2016-1737-o-sozdanii-mezhvedomstvennoj-komissii-po-priznaniyu-pomeshcheniya-zhilym-pomeshcheniem-zhilogo-pomeshcheniya-neprigodnym-dlya-prozhivaniya-i-mnogokvartirnogo-doma-avarijnym-i-podlezhashchim-snosu-ili-rekonstruktsii" TargetMode="External"/><Relationship Id="rId12" Type="http://schemas.openxmlformats.org/officeDocument/2006/relationships/hyperlink" Target="http://www.consultant.ru/document/cons_doc_LAW_148719/d966c7d95300ab246bcc43192e4cdbac5d2b7638/%23dst100087" TargetMode="External"/><Relationship Id="rId17" Type="http://schemas.openxmlformats.org/officeDocument/2006/relationships/hyperlink" Target="http://www.consultant.ru/document/cons_doc_LAW_339196/4d6db6ef9ab51631a940e938731adc87370c5371/%23dst100195" TargetMode="External"/><Relationship Id="rId25" Type="http://schemas.openxmlformats.org/officeDocument/2006/relationships/hyperlink" Target="http://www.consultant.ru/document/cons_doc_LAW_339196/4d6db6ef9ab51631a940e938731adc87370c5371/%23dst10019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9196/4d6db6ef9ab51631a940e938731adc87370c5371/%23dst100195" TargetMode="External"/><Relationship Id="rId20" Type="http://schemas.openxmlformats.org/officeDocument/2006/relationships/hyperlink" Target="http://www.consultant.ru/document/cons_doc_LAW_339196/4d6db6ef9ab51631a940e938731adc87370c5371/%23dst10019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D619403D29572D099F327AA038E8F5F7A9A5E89FC64EE3A8AA196C1B93629A79DABF9AA354C86DC49E1C1A35B66D5A4887703CC03EFBBBK3gBG" TargetMode="External"/><Relationship Id="rId24" Type="http://schemas.openxmlformats.org/officeDocument/2006/relationships/hyperlink" Target="http://www.consultant.ru/document/cons_doc_LAW_339196/4d6db6ef9ab51631a940e938731adc87370c5371/%23dst100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8719/412c68ce7fd56700bec9a2750801db80aed8a961/%23dst100116" TargetMode="External"/><Relationship Id="rId23" Type="http://schemas.openxmlformats.org/officeDocument/2006/relationships/hyperlink" Target="http://www.consultant.ru/document/cons_doc_LAW_339196/4d6db6ef9ab51631a940e938731adc87370c5371/%23dst100197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9DD4C43DEC8AFE0FAC3C7CA6CF91D1484A147B44D5CFF827276106223DDC8A2AB506DE441BC97582BAB6BCC570781E94C5D263CT1H" TargetMode="External"/><Relationship Id="rId19" Type="http://schemas.openxmlformats.org/officeDocument/2006/relationships/hyperlink" Target="http://www.consultant.ru/document/cons_doc_LAW_339196/4d6db6ef9ab51631a940e938731adc87370c5371/%23dst100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37D0E9E6E7E6EFEB40DE677155CA6CF318C2B7B974E61FD386ABF77E49F8BCDF3F64A0D9F727EB71D978C5CB3D80E5B11743D74215959gBHFH" TargetMode="External"/><Relationship Id="rId14" Type="http://schemas.openxmlformats.org/officeDocument/2006/relationships/hyperlink" Target="http://www.consultant.ru/document/cons_doc_LAW_148719/3a9228a03f058b5299126f6f3d1f5b51db0d15cb/%23dst100105" TargetMode="External"/><Relationship Id="rId22" Type="http://schemas.openxmlformats.org/officeDocument/2006/relationships/hyperlink" Target="http://www.consultant.ru/document/cons_doc_LAW_339196/4d6db6ef9ab51631a940e938731adc87370c5371/%23dst100197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arhitektor6</dc:creator>
  <cp:lastModifiedBy>Пользователь</cp:lastModifiedBy>
  <cp:revision>141</cp:revision>
  <dcterms:created xsi:type="dcterms:W3CDTF">2023-12-12T06:21:00Z</dcterms:created>
  <dcterms:modified xsi:type="dcterms:W3CDTF">2023-12-12T09:37:00Z</dcterms:modified>
</cp:coreProperties>
</file>