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7" w:rsidRPr="00250A89" w:rsidRDefault="00506247" w:rsidP="007B0C5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543824C" wp14:editId="69EA9C29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506247" w:rsidRDefault="00506247" w:rsidP="00250A8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247" w:rsidRDefault="00767822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7B0C51">
        <w:rPr>
          <w:rFonts w:ascii="Times New Roman" w:eastAsia="Times New Roman" w:hAnsi="Times New Roman"/>
          <w:sz w:val="28"/>
          <w:szCs w:val="28"/>
          <w:lang w:eastAsia="ru-RU"/>
        </w:rPr>
        <w:t>31.05.2023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7B0C5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6247" w:rsidRDefault="00767822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A89" w:rsidRPr="00250A89" w:rsidRDefault="00250A89" w:rsidP="00250A8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250A89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proofErr w:type="gramStart"/>
      <w:r w:rsidRPr="00250A89">
        <w:rPr>
          <w:rFonts w:ascii="Times New Roman" w:hAnsi="Times New Roman"/>
          <w:sz w:val="28"/>
          <w:szCs w:val="28"/>
          <w:lang w:eastAsia="ru-RU"/>
        </w:rPr>
        <w:t>муниципальную</w:t>
      </w:r>
      <w:proofErr w:type="gramEnd"/>
      <w:r w:rsidRPr="00250A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0A89" w:rsidRPr="00250A89" w:rsidRDefault="00250A89" w:rsidP="00250A8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250A89">
        <w:rPr>
          <w:rFonts w:ascii="Times New Roman" w:hAnsi="Times New Roman"/>
          <w:sz w:val="28"/>
          <w:szCs w:val="28"/>
          <w:lang w:eastAsia="ru-RU"/>
        </w:rPr>
        <w:t xml:space="preserve">программу «Благоустройство территории  </w:t>
      </w:r>
    </w:p>
    <w:p w:rsidR="00250A89" w:rsidRPr="00250A89" w:rsidRDefault="00250A89" w:rsidP="00250A8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250A89">
        <w:rPr>
          <w:rFonts w:ascii="Times New Roman" w:hAnsi="Times New Roman"/>
          <w:sz w:val="28"/>
          <w:szCs w:val="28"/>
          <w:lang w:eastAsia="ru-RU"/>
        </w:rPr>
        <w:t>Устюцкого сельского поселения на 2023-2025 годы»</w:t>
      </w:r>
    </w:p>
    <w:p w:rsidR="00250A89" w:rsidRPr="00250A89" w:rsidRDefault="00250A89" w:rsidP="00250A8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0A89" w:rsidRPr="00250A89" w:rsidRDefault="00250A89" w:rsidP="00250A89">
      <w:pPr>
        <w:widowControl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A89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со статьей 179 Бюджетного Кодекса Российской Федерации, Порядком принятия решения о разработке муниципальных программ Устюцкого сельского поселения, их формирования  и реализации, утвержденным постановлением Администрации Устюцкого сельского поселения от 20.06.2014 № 33, в целях приведения объёмов финансирования муниципальной программы «Благоустройство территории  Устюцкого сельского поселения на 2023-2025 годы» в соответствие  с утверждёнными лимитами бюджетных ассигнований  Администрация Устюцкого сельского поселения</w:t>
      </w:r>
    </w:p>
    <w:p w:rsidR="00250A89" w:rsidRPr="00250A89" w:rsidRDefault="00250A89" w:rsidP="00250A89">
      <w:pPr>
        <w:widowControl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50A89">
        <w:rPr>
          <w:rFonts w:ascii="Times New Roman" w:hAnsi="Times New Roman"/>
          <w:b/>
          <w:sz w:val="28"/>
          <w:szCs w:val="28"/>
          <w:lang w:eastAsia="ru-RU"/>
        </w:rPr>
        <w:t xml:space="preserve">ПОСТАНОВЛЯЕТ: </w:t>
      </w:r>
    </w:p>
    <w:p w:rsidR="00250A89" w:rsidRPr="00250A89" w:rsidRDefault="00250A89" w:rsidP="00250A89">
      <w:pPr>
        <w:widowControl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0A89" w:rsidRPr="00250A89" w:rsidRDefault="00250A89" w:rsidP="00250A89">
      <w:pPr>
        <w:widowControl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A89">
        <w:rPr>
          <w:rFonts w:ascii="Times New Roman" w:hAnsi="Times New Roman"/>
          <w:sz w:val="28"/>
          <w:szCs w:val="28"/>
          <w:lang w:eastAsia="ru-RU"/>
        </w:rPr>
        <w:t xml:space="preserve">         1. Внести   изменения  в  муниципальную программу «Благоустройство территории  Устюцкого сельского поселения на 2023-2025 годы», утверждённую постановлением Администрации  Устюцкого сельского поселения  от 08.11.2022 №72 (далее – муниципальная  Программа).</w:t>
      </w:r>
    </w:p>
    <w:p w:rsidR="00250A89" w:rsidRPr="007A2A27" w:rsidRDefault="00250A89" w:rsidP="00250A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0A8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A2A27">
        <w:rPr>
          <w:rFonts w:ascii="Times New Roman" w:hAnsi="Times New Roman"/>
          <w:sz w:val="28"/>
          <w:szCs w:val="28"/>
          <w:lang w:eastAsia="ru-RU"/>
        </w:rPr>
        <w:t xml:space="preserve">       1.1</w:t>
      </w:r>
      <w:r w:rsidR="00D000BC">
        <w:rPr>
          <w:rFonts w:ascii="Times New Roman" w:hAnsi="Times New Roman"/>
          <w:sz w:val="28"/>
          <w:szCs w:val="28"/>
          <w:lang w:eastAsia="ru-RU"/>
        </w:rPr>
        <w:t xml:space="preserve">. Изложить пункт </w:t>
      </w:r>
      <w:r w:rsidR="00D000BC" w:rsidRPr="007A2A27">
        <w:rPr>
          <w:rFonts w:ascii="Times New Roman" w:hAnsi="Times New Roman"/>
          <w:b/>
          <w:sz w:val="28"/>
          <w:szCs w:val="28"/>
          <w:lang w:eastAsia="ru-RU"/>
        </w:rPr>
        <w:t>2.4.</w:t>
      </w:r>
      <w:r w:rsidR="00D000B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A2A27" w:rsidRPr="007A2A27">
        <w:rPr>
          <w:rFonts w:ascii="Times New Roman" w:hAnsi="Times New Roman"/>
          <w:b/>
          <w:bCs/>
          <w:sz w:val="28"/>
          <w:szCs w:val="28"/>
          <w:lang w:eastAsia="ru-RU"/>
        </w:rPr>
        <w:t>Цели, задачи и целевые показатели муниципальной программы</w:t>
      </w:r>
      <w:r w:rsidRPr="00250A89">
        <w:rPr>
          <w:rFonts w:ascii="Times New Roman" w:hAnsi="Times New Roman"/>
          <w:sz w:val="28"/>
          <w:szCs w:val="28"/>
          <w:lang w:eastAsia="ru-RU"/>
        </w:rPr>
        <w:t>» паспорта муниципальной программы в редакции:</w:t>
      </w:r>
    </w:p>
    <w:p w:rsidR="00250A89" w:rsidRPr="00250A89" w:rsidRDefault="00D000BC" w:rsidP="00250A89">
      <w:pPr>
        <w:tabs>
          <w:tab w:val="left" w:pos="7380"/>
        </w:tabs>
        <w:spacing w:after="120" w:line="240" w:lineRule="atLeast"/>
        <w:ind w:right="181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250A89" w:rsidRPr="00250A89">
        <w:rPr>
          <w:rFonts w:ascii="Times New Roman" w:hAnsi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8"/>
        <w:gridCol w:w="5945"/>
        <w:gridCol w:w="965"/>
        <w:gridCol w:w="1152"/>
        <w:gridCol w:w="1285"/>
      </w:tblGrid>
      <w:tr w:rsidR="00250A89" w:rsidRPr="007A2A27" w:rsidTr="007A2A27">
        <w:trPr>
          <w:trHeight w:val="374"/>
          <w:tblCellSpacing w:w="5" w:type="nil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9" w:rsidRPr="007A2A27" w:rsidRDefault="00250A89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9" w:rsidRPr="007A2A27" w:rsidRDefault="00250A89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>Задачи муниципальной программы, наименование и единица измерения целевого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9" w:rsidRPr="007A2A27" w:rsidRDefault="00250A89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Значения целевого </w:t>
            </w:r>
          </w:p>
          <w:p w:rsidR="00250A89" w:rsidRPr="007A2A27" w:rsidRDefault="00250A89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показателя по годам</w:t>
            </w:r>
          </w:p>
        </w:tc>
      </w:tr>
      <w:tr w:rsidR="00250A89" w:rsidRPr="007A2A27" w:rsidTr="007A2A27">
        <w:trPr>
          <w:trHeight w:val="179"/>
          <w:tblCellSpacing w:w="5" w:type="nil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9" w:rsidRPr="007A2A27" w:rsidRDefault="00250A89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9" w:rsidRPr="007A2A27" w:rsidRDefault="00250A89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9" w:rsidRPr="007A2A27" w:rsidRDefault="00250A89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9" w:rsidRPr="007A2A27" w:rsidRDefault="00250A89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9" w:rsidRPr="007A2A27" w:rsidRDefault="00250A89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250A89" w:rsidRPr="007A2A27" w:rsidTr="007A2A27">
        <w:trPr>
          <w:trHeight w:val="283"/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9" w:rsidRPr="007A2A27" w:rsidRDefault="00250A89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9" w:rsidRPr="007A2A27" w:rsidRDefault="00250A89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Площадь уничтожения борщевика Сосновского, </w:t>
            </w:r>
            <w:proofErr w:type="gramStart"/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>га</w:t>
            </w:r>
            <w:proofErr w:type="gramEnd"/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9" w:rsidRPr="007A2A27" w:rsidRDefault="007A2A27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9" w:rsidRPr="007A2A27" w:rsidRDefault="00250A89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9" w:rsidRPr="007A2A27" w:rsidRDefault="00250A89" w:rsidP="0025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A27">
              <w:rPr>
                <w:rFonts w:ascii="Times New Roman" w:hAnsi="Times New Roman"/>
                <w:sz w:val="26"/>
                <w:szCs w:val="26"/>
                <w:lang w:eastAsia="ru-RU"/>
              </w:rPr>
              <w:t>2,0</w:t>
            </w:r>
          </w:p>
        </w:tc>
      </w:tr>
    </w:tbl>
    <w:p w:rsidR="007A2A27" w:rsidRDefault="007A2A27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7B1A7A" w:rsidRDefault="007A2A27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1.2</w:t>
      </w:r>
      <w:r w:rsidR="00250A89" w:rsidRPr="00250A89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Пункт 11.  «</w:t>
      </w:r>
      <w:r w:rsidRPr="007A2A27">
        <w:rPr>
          <w:rFonts w:ascii="Times New Roman" w:hAnsi="Times New Roman"/>
          <w:b/>
          <w:sz w:val="28"/>
          <w:szCs w:val="28"/>
          <w:lang w:eastAsia="ru-RU"/>
        </w:rPr>
        <w:t>Объемы и источники финансирования  Программы в целом и по годам реализа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ции» </w:t>
      </w:r>
      <w:r>
        <w:rPr>
          <w:rFonts w:ascii="Times New Roman" w:hAnsi="Times New Roman"/>
          <w:sz w:val="28"/>
          <w:szCs w:val="28"/>
          <w:lang w:eastAsia="ru-RU"/>
        </w:rPr>
        <w:t>изложить в редакции</w:t>
      </w:r>
      <w:r w:rsidR="007B1A7A">
        <w:rPr>
          <w:rFonts w:ascii="Times New Roman" w:hAnsi="Times New Roman"/>
          <w:sz w:val="28"/>
          <w:szCs w:val="28"/>
          <w:lang w:eastAsia="ru-RU"/>
        </w:rPr>
        <w:t>:</w:t>
      </w:r>
    </w:p>
    <w:p w:rsidR="007B1A7A" w:rsidRPr="007A2A27" w:rsidRDefault="007A2A27" w:rsidP="00250A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A2A2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</w:t>
      </w:r>
    </w:p>
    <w:tbl>
      <w:tblPr>
        <w:tblW w:w="9976" w:type="dxa"/>
        <w:jc w:val="righ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595"/>
      </w:tblGrid>
      <w:tr w:rsidR="007B1A7A" w:rsidRPr="007B1A7A" w:rsidTr="00F85377">
        <w:trPr>
          <w:jc w:val="right"/>
        </w:trPr>
        <w:tc>
          <w:tcPr>
            <w:tcW w:w="2381" w:type="dxa"/>
          </w:tcPr>
          <w:p w:rsidR="007B1A7A" w:rsidRPr="007B1A7A" w:rsidRDefault="007B1A7A" w:rsidP="007B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 Объемы и источники финансирования  Программы в целом и по годам реализации           (тыс. руб.)</w:t>
            </w:r>
          </w:p>
          <w:p w:rsidR="007B1A7A" w:rsidRPr="007B1A7A" w:rsidRDefault="007B1A7A" w:rsidP="007B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5" w:type="dxa"/>
          </w:tcPr>
          <w:tbl>
            <w:tblPr>
              <w:tblW w:w="7368" w:type="dxa"/>
              <w:tblCellSpacing w:w="5" w:type="nil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1207"/>
              <w:gridCol w:w="1515"/>
              <w:gridCol w:w="1168"/>
              <w:gridCol w:w="1423"/>
              <w:gridCol w:w="1215"/>
              <w:gridCol w:w="40"/>
            </w:tblGrid>
            <w:tr w:rsidR="007B1A7A" w:rsidRPr="007B1A7A" w:rsidTr="00F85377">
              <w:trPr>
                <w:trHeight w:val="333"/>
                <w:tblCellSpacing w:w="5" w:type="nil"/>
              </w:trPr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65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Источник финансирования</w:t>
                  </w:r>
                </w:p>
              </w:tc>
            </w:tr>
            <w:tr w:rsidR="007B1A7A" w:rsidRPr="007B1A7A" w:rsidTr="00F85377">
              <w:trPr>
                <w:gridAfter w:val="1"/>
                <w:wAfter w:w="40" w:type="dxa"/>
                <w:trHeight w:val="362"/>
                <w:tblCellSpacing w:w="5" w:type="nil"/>
              </w:trPr>
              <w:tc>
                <w:tcPr>
                  <w:tcW w:w="8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областной  </w:t>
                  </w: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  <w:t>бюджет</w:t>
                  </w:r>
                </w:p>
              </w:tc>
              <w:tc>
                <w:tcPr>
                  <w:tcW w:w="15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федеральный  </w:t>
                  </w: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 бюджет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бюджет</w:t>
                  </w:r>
                </w:p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муници</w:t>
                  </w:r>
                  <w:proofErr w:type="spellEnd"/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пального</w:t>
                  </w:r>
                  <w:proofErr w:type="spellEnd"/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4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внебюджет</w:t>
                  </w:r>
                  <w:proofErr w:type="spellEnd"/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ные</w:t>
                  </w:r>
                  <w:proofErr w:type="spellEnd"/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средства</w:t>
                  </w:r>
                </w:p>
              </w:tc>
              <w:tc>
                <w:tcPr>
                  <w:tcW w:w="12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бюджет</w:t>
                  </w:r>
                </w:p>
                <w:p w:rsidR="007B1A7A" w:rsidRPr="007B1A7A" w:rsidRDefault="007B1A7A" w:rsidP="007B1A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сельского</w:t>
                  </w:r>
                </w:p>
                <w:p w:rsidR="007B1A7A" w:rsidRPr="007B1A7A" w:rsidRDefault="007B1A7A" w:rsidP="007B1A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поселения</w:t>
                  </w:r>
                </w:p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1A7A" w:rsidRPr="007B1A7A" w:rsidTr="00F85377">
              <w:trPr>
                <w:gridAfter w:val="1"/>
                <w:wAfter w:w="40" w:type="dxa"/>
                <w:trHeight w:val="245"/>
                <w:tblCellSpacing w:w="5" w:type="nil"/>
              </w:trPr>
              <w:tc>
                <w:tcPr>
                  <w:tcW w:w="8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7B1A7A" w:rsidRPr="007B1A7A" w:rsidTr="00F85377">
              <w:trPr>
                <w:gridAfter w:val="1"/>
                <w:wAfter w:w="40" w:type="dxa"/>
                <w:trHeight w:val="341"/>
                <w:tblCellSpacing w:w="5" w:type="nil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0C51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1278,8</w:t>
                  </w:r>
                </w:p>
              </w:tc>
            </w:tr>
            <w:tr w:rsidR="007B1A7A" w:rsidRPr="007B1A7A" w:rsidTr="00F85377">
              <w:trPr>
                <w:gridAfter w:val="1"/>
                <w:wAfter w:w="40" w:type="dxa"/>
                <w:trHeight w:val="340"/>
                <w:tblCellSpacing w:w="5" w:type="nil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356,1</w:t>
                  </w:r>
                </w:p>
              </w:tc>
            </w:tr>
            <w:tr w:rsidR="007B1A7A" w:rsidRPr="007B1A7A" w:rsidTr="00F85377">
              <w:trPr>
                <w:gridAfter w:val="1"/>
                <w:wAfter w:w="40" w:type="dxa"/>
                <w:trHeight w:val="323"/>
                <w:tblCellSpacing w:w="5" w:type="nil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324,2</w:t>
                  </w:r>
                </w:p>
              </w:tc>
            </w:tr>
            <w:tr w:rsidR="007B1A7A" w:rsidRPr="007B1A7A" w:rsidTr="00F85377">
              <w:trPr>
                <w:gridAfter w:val="1"/>
                <w:wAfter w:w="40" w:type="dxa"/>
                <w:trHeight w:val="259"/>
                <w:tblCellSpacing w:w="5" w:type="nil"/>
              </w:trPr>
              <w:tc>
                <w:tcPr>
                  <w:tcW w:w="8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A7A" w:rsidRPr="007B1A7A" w:rsidRDefault="007B1A7A" w:rsidP="007B1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B1A7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1850,1</w:t>
                  </w:r>
                </w:p>
              </w:tc>
            </w:tr>
          </w:tbl>
          <w:p w:rsidR="007B1A7A" w:rsidRPr="007B1A7A" w:rsidRDefault="007B1A7A" w:rsidP="007B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A27" w:rsidRDefault="007A2A27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A27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250A89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250A89" w:rsidRPr="00250A89">
        <w:rPr>
          <w:rFonts w:ascii="Times New Roman" w:hAnsi="Times New Roman"/>
          <w:sz w:val="28"/>
          <w:szCs w:val="28"/>
          <w:lang w:eastAsia="ru-RU"/>
        </w:rPr>
        <w:t xml:space="preserve">Изложить  </w:t>
      </w:r>
      <w:r>
        <w:rPr>
          <w:rFonts w:ascii="Times New Roman" w:hAnsi="Times New Roman"/>
          <w:sz w:val="28"/>
          <w:szCs w:val="28"/>
          <w:lang w:eastAsia="ru-RU"/>
        </w:rPr>
        <w:t>Приложение 1</w:t>
      </w:r>
      <w:r w:rsidR="00250A89" w:rsidRPr="00250A89">
        <w:rPr>
          <w:rFonts w:ascii="Times New Roman" w:hAnsi="Times New Roman"/>
          <w:sz w:val="28"/>
          <w:szCs w:val="28"/>
          <w:lang w:eastAsia="ru-RU"/>
        </w:rPr>
        <w:t xml:space="preserve"> «Мероприятия программы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250A89" w:rsidRPr="00250A8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7A2A27">
        <w:rPr>
          <w:rFonts w:ascii="Times New Roman" w:hAnsi="Times New Roman"/>
          <w:sz w:val="28"/>
          <w:szCs w:val="28"/>
          <w:lang w:eastAsia="ru-RU"/>
        </w:rPr>
        <w:t xml:space="preserve"> прилагаемой редакции.</w:t>
      </w: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2A27" w:rsidRDefault="007A2A27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2A27" w:rsidRPr="007A2A27" w:rsidRDefault="0012126D" w:rsidP="007A2A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И.О.Главы</w:t>
      </w:r>
      <w:proofErr w:type="spellEnd"/>
      <w:r w:rsidR="007A2A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2A27" w:rsidRPr="007A2A2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Н.А.Исакова</w:t>
      </w:r>
      <w:bookmarkStart w:id="0" w:name="_GoBack"/>
      <w:bookmarkEnd w:id="0"/>
      <w:proofErr w:type="spellEnd"/>
    </w:p>
    <w:p w:rsidR="007A2A27" w:rsidRPr="00250A89" w:rsidRDefault="007A2A27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0A89" w:rsidRDefault="00250A89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A7A" w:rsidRDefault="007B1A7A" w:rsidP="00250A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0A89" w:rsidRPr="00250A89" w:rsidRDefault="00250A89" w:rsidP="007B1A7A">
      <w:pPr>
        <w:widowControl w:val="0"/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0A89" w:rsidRPr="00250A89" w:rsidRDefault="00250A89" w:rsidP="00250A89">
      <w:pPr>
        <w:widowControl w:val="0"/>
        <w:spacing w:after="0" w:line="240" w:lineRule="auto"/>
        <w:ind w:right="18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16" w:type="dxa"/>
        <w:tblLook w:val="00A0" w:firstRow="1" w:lastRow="0" w:firstColumn="1" w:lastColumn="0" w:noHBand="0" w:noVBand="0"/>
      </w:tblPr>
      <w:tblGrid>
        <w:gridCol w:w="4120"/>
        <w:gridCol w:w="4996"/>
      </w:tblGrid>
      <w:tr w:rsidR="007B1A7A" w:rsidRPr="007B1A7A" w:rsidTr="007B1A7A">
        <w:trPr>
          <w:trHeight w:val="1682"/>
        </w:trPr>
        <w:tc>
          <w:tcPr>
            <w:tcW w:w="4120" w:type="dxa"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:rsidR="007B1A7A" w:rsidRPr="007B1A7A" w:rsidRDefault="007B1A7A" w:rsidP="007B1A7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«Благоустройство территории  Устюцкого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на 2023-2025 годы»  </w:t>
            </w:r>
          </w:p>
        </w:tc>
      </w:tr>
    </w:tbl>
    <w:p w:rsidR="007B1A7A" w:rsidRPr="007B1A7A" w:rsidRDefault="007B1A7A" w:rsidP="007B1A7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A7A"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Программы.</w:t>
      </w:r>
    </w:p>
    <w:tbl>
      <w:tblPr>
        <w:tblW w:w="10560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2841"/>
        <w:gridCol w:w="1409"/>
        <w:gridCol w:w="146"/>
        <w:gridCol w:w="25"/>
        <w:gridCol w:w="963"/>
        <w:gridCol w:w="1831"/>
        <w:gridCol w:w="756"/>
        <w:gridCol w:w="37"/>
        <w:gridCol w:w="22"/>
        <w:gridCol w:w="767"/>
        <w:gridCol w:w="9"/>
        <w:gridCol w:w="39"/>
        <w:gridCol w:w="17"/>
        <w:gridCol w:w="921"/>
      </w:tblGrid>
      <w:tr w:rsidR="007B1A7A" w:rsidRPr="007B1A7A" w:rsidTr="007B1A7A">
        <w:trPr>
          <w:cantSplit/>
          <w:trHeight w:val="700"/>
          <w:jc w:val="right"/>
        </w:trPr>
        <w:tc>
          <w:tcPr>
            <w:tcW w:w="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  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</w:t>
            </w: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256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по годам     </w:t>
            </w: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руб.):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A7A" w:rsidRPr="007B1A7A" w:rsidTr="007B1A7A">
        <w:trPr>
          <w:cantSplit/>
          <w:trHeight w:val="360"/>
          <w:jc w:val="right"/>
        </w:trPr>
        <w:tc>
          <w:tcPr>
            <w:tcW w:w="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B1A7A" w:rsidRPr="007B1A7A" w:rsidTr="007B1A7A">
        <w:trPr>
          <w:cantSplit/>
          <w:trHeight w:val="24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1A7A" w:rsidRPr="007B1A7A" w:rsidTr="007B1A7A">
        <w:trPr>
          <w:cantSplit/>
          <w:trHeight w:val="24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Освещение улиц в Устюцком сельском поселении</w:t>
            </w:r>
          </w:p>
        </w:tc>
      </w:tr>
      <w:tr w:rsidR="007B1A7A" w:rsidRPr="007B1A7A" w:rsidTr="007B1A7A">
        <w:trPr>
          <w:cantSplit/>
          <w:trHeight w:val="24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за электроэнергию уличного освещения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Устюцкого сельского поселения (далее Администрация)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сельского поселения 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917,5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7B1A7A" w:rsidRPr="007B1A7A" w:rsidTr="007B1A7A">
        <w:trPr>
          <w:cantSplit/>
          <w:trHeight w:val="24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сетей (уличного освещения) энергоснабжения, замена ламп ДРЛ. Замена и установка фонарей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сельского поселения 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B1A7A" w:rsidRPr="007B1A7A" w:rsidTr="007B1A7A">
        <w:trPr>
          <w:cantSplit/>
          <w:trHeight w:val="886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новых фонарей в том числе: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Администрация, подрядчик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B1A7A" w:rsidRPr="007B1A7A" w:rsidTr="007B1A7A">
        <w:trPr>
          <w:cantSplit/>
          <w:trHeight w:val="24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ламп ДРЛ,  (30 шт. ежегодно</w:t>
            </w:r>
            <w:proofErr w:type="gramEnd"/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B1A7A" w:rsidRPr="007B1A7A" w:rsidTr="007B1A7A">
        <w:trPr>
          <w:cantSplit/>
          <w:trHeight w:val="24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Озеленение территории Устюцкого  сельского поселения</w:t>
            </w:r>
          </w:p>
        </w:tc>
      </w:tr>
      <w:tr w:rsidR="007B1A7A" w:rsidRPr="007B1A7A" w:rsidTr="007B1A7A">
        <w:trPr>
          <w:cantSplit/>
          <w:trHeight w:val="24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Спил и уборка аварийных и старых деревьев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B1A7A" w:rsidRPr="007B1A7A" w:rsidTr="007B1A7A">
        <w:trPr>
          <w:cantSplit/>
          <w:trHeight w:val="976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 саженцев деревьев и кустарников. Их  посадка.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B1A7A" w:rsidRPr="007B1A7A" w:rsidTr="007B1A7A">
        <w:trPr>
          <w:cantSplit/>
          <w:trHeight w:val="24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и содержание клумб и цветников: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стюцкое</w:t>
            </w:r>
            <w:proofErr w:type="spellEnd"/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арсаниха</w:t>
            </w:r>
            <w:proofErr w:type="spellEnd"/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огорелово</w:t>
            </w:r>
            <w:proofErr w:type="spellEnd"/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B1A7A" w:rsidRPr="007B1A7A" w:rsidTr="007B1A7A">
        <w:trPr>
          <w:cantSplit/>
          <w:trHeight w:val="24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Скашивание сорной растительности в летний период.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B1A7A" w:rsidRPr="007B1A7A" w:rsidTr="007B1A7A">
        <w:trPr>
          <w:cantSplit/>
          <w:trHeight w:val="24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конкурса «Самая благоустроенная территория»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B1A7A" w:rsidRPr="007B1A7A" w:rsidTr="007B1A7A">
        <w:trPr>
          <w:cantSplit/>
          <w:trHeight w:val="24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мероприятия по благоустройству территории  Устюцкого сельского поселения</w:t>
            </w:r>
          </w:p>
        </w:tc>
      </w:tr>
      <w:tr w:rsidR="007B1A7A" w:rsidRPr="007B1A7A" w:rsidTr="007B1A7A">
        <w:trPr>
          <w:cantSplit/>
          <w:trHeight w:val="24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установка указателей с наименованием улиц и номерами домов в населенных пунктах сельского поселения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B1A7A" w:rsidRPr="007B1A7A" w:rsidTr="007B1A7A">
        <w:trPr>
          <w:cantSplit/>
          <w:trHeight w:val="24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установка малых архитектурных форм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B1A7A" w:rsidRPr="007B1A7A" w:rsidTr="007B1A7A">
        <w:trPr>
          <w:cantSplit/>
          <w:trHeight w:val="1241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проведения субботников с привлечением организация и населения 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B1A7A" w:rsidRPr="007B1A7A" w:rsidTr="007B1A7A">
        <w:trPr>
          <w:cantSplit/>
          <w:trHeight w:val="905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уничтожению борщевика Сосновского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областного бюджета</w:t>
            </w: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  <w:p w:rsid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  <w:p w:rsidR="007B0C51" w:rsidRPr="007B1A7A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  <w:p w:rsid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C51" w:rsidRDefault="007B0C51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B1A7A" w:rsidRPr="007B1A7A" w:rsidTr="007B1A7A">
        <w:trPr>
          <w:cantSplit/>
          <w:trHeight w:val="1241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проектов местных инициатив граждан, в соответствии с решением собрания членов ТОС от 10.02.2023: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«Благоустройство территории около мемориала, погибшим в годы ВОВ в д. Барсаниха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Администрация, ТОС </w:t>
            </w:r>
            <w:proofErr w:type="spell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арсаниха</w:t>
            </w:r>
            <w:proofErr w:type="spellEnd"/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B1A7A" w:rsidRPr="007B1A7A" w:rsidTr="007B1A7A">
        <w:trPr>
          <w:cantSplit/>
          <w:trHeight w:val="1241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проектов местных инициатив граждан, в соответствии с решением собрания членов ТОС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ТОС д. Устюцкое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A7A" w:rsidRPr="007B1A7A" w:rsidTr="007B1A7A">
        <w:trPr>
          <w:cantSplit/>
          <w:trHeight w:val="1241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3,7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проектов местных инициатив граждан, в соответствии с решением собрания членов ТОС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Администрация, ТОС </w:t>
            </w:r>
            <w:proofErr w:type="spell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арсаниха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B1A7A" w:rsidRPr="007B1A7A" w:rsidTr="007B1A7A">
        <w:trPr>
          <w:cantSplit/>
          <w:trHeight w:val="961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132,6</w:t>
            </w:r>
          </w:p>
        </w:tc>
      </w:tr>
      <w:tr w:rsidR="007B1A7A" w:rsidRPr="007B1A7A" w:rsidTr="007B1A7A">
        <w:trPr>
          <w:cantSplit/>
          <w:trHeight w:val="550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мест захоронения</w:t>
            </w:r>
          </w:p>
        </w:tc>
      </w:tr>
      <w:tr w:rsidR="007B1A7A" w:rsidRPr="007B1A7A" w:rsidTr="007B1A7A">
        <w:trPr>
          <w:cantSplit/>
          <w:trHeight w:val="1241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 (расчистка подъезда к кладбищу, опилка деревьев, кустов)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гражданские кладбища </w:t>
            </w:r>
            <w:proofErr w:type="spell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стюцкое</w:t>
            </w:r>
            <w:proofErr w:type="spellEnd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алашкино</w:t>
            </w:r>
            <w:proofErr w:type="spellEnd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лома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B1A7A" w:rsidRPr="007B1A7A" w:rsidTr="007B1A7A">
        <w:trPr>
          <w:cantSplit/>
          <w:trHeight w:val="722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сбора  и вывоза бытовых отходов и мусора</w:t>
            </w:r>
          </w:p>
        </w:tc>
      </w:tr>
      <w:tr w:rsidR="007B1A7A" w:rsidRPr="007B1A7A" w:rsidTr="007B1A7A">
        <w:trPr>
          <w:cantSplit/>
          <w:trHeight w:val="544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 вывоз мусора.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B1A7A" w:rsidRPr="007B1A7A" w:rsidTr="007B1A7A">
        <w:trPr>
          <w:cantSplit/>
          <w:trHeight w:val="544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населения: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A7A" w:rsidRPr="007B1A7A" w:rsidTr="007B1A7A">
        <w:trPr>
          <w:cantSplit/>
          <w:trHeight w:val="544"/>
          <w:jc w:val="right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установка информационных знаков «Место для купания».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A7A" w:rsidRPr="007B1A7A" w:rsidRDefault="007B1A7A" w:rsidP="007B1A7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1A7A" w:rsidRPr="007B1A7A" w:rsidRDefault="007B1A7A" w:rsidP="007B1A7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7"/>
    <w:rsid w:val="0012126D"/>
    <w:rsid w:val="001C50B5"/>
    <w:rsid w:val="00250A89"/>
    <w:rsid w:val="002C7C58"/>
    <w:rsid w:val="003757CD"/>
    <w:rsid w:val="003B1F52"/>
    <w:rsid w:val="00506247"/>
    <w:rsid w:val="00546171"/>
    <w:rsid w:val="00632B31"/>
    <w:rsid w:val="00680689"/>
    <w:rsid w:val="00767822"/>
    <w:rsid w:val="007A2A27"/>
    <w:rsid w:val="007B0C51"/>
    <w:rsid w:val="007B1A7A"/>
    <w:rsid w:val="00823F75"/>
    <w:rsid w:val="009F7A9A"/>
    <w:rsid w:val="00A47845"/>
    <w:rsid w:val="00B36827"/>
    <w:rsid w:val="00D000BC"/>
    <w:rsid w:val="00DA5353"/>
    <w:rsid w:val="00E74BEC"/>
    <w:rsid w:val="00EB3443"/>
    <w:rsid w:val="00E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2023-05-30T13:21:00Z</cp:lastPrinted>
  <dcterms:created xsi:type="dcterms:W3CDTF">2019-06-05T05:47:00Z</dcterms:created>
  <dcterms:modified xsi:type="dcterms:W3CDTF">2023-05-30T13:21:00Z</dcterms:modified>
</cp:coreProperties>
</file>