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A" w:rsidRDefault="00BC6FFA" w:rsidP="00723F92">
      <w:pPr>
        <w:jc w:val="center"/>
        <w:rPr>
          <w:sz w:val="28"/>
          <w:szCs w:val="28"/>
        </w:rPr>
      </w:pPr>
    </w:p>
    <w:p w:rsidR="00723F92" w:rsidRDefault="00723F92" w:rsidP="00723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132"/>
          <w:sz w:val="28"/>
          <w:szCs w:val="28"/>
        </w:rPr>
      </w:pPr>
    </w:p>
    <w:p w:rsidR="00723F92" w:rsidRDefault="00723F92" w:rsidP="00723F92">
      <w:pPr>
        <w:pStyle w:val="ConsPlusNormal"/>
        <w:widowControl/>
        <w:tabs>
          <w:tab w:val="left" w:pos="546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pacing w:val="132"/>
          <w:sz w:val="28"/>
          <w:szCs w:val="28"/>
        </w:rPr>
      </w:pPr>
    </w:p>
    <w:p w:rsidR="00723F92" w:rsidRDefault="004F2F37" w:rsidP="004F2F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132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15pt;margin-top:42.2pt;width:54.2pt;height:63pt;z-index:251658240;mso-wrap-edited:f;mso-position-horizontal-relative:page;mso-position-vertical-relative:page" wrapcoords="-372 0 -372 21282 21600 21282 21600 0 -372 0">
            <v:imagedata r:id="rId6" o:title=""/>
            <w10:wrap anchorx="page" anchory="page"/>
            <w10:anchorlock/>
          </v:shape>
          <o:OLEObject Type="Embed" ProgID="PBrush" ShapeID="_x0000_s1026" DrawAspect="Content" ObjectID="_1674021761" r:id="rId7"/>
        </w:pict>
      </w:r>
      <w:r w:rsidR="00723F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3F92" w:rsidRDefault="004F2F37" w:rsidP="004F2F37">
      <w:pPr>
        <w:ind w:firstLine="720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</w:t>
      </w:r>
      <w:r w:rsidR="00723F92">
        <w:rPr>
          <w:b/>
          <w:szCs w:val="28"/>
        </w:rPr>
        <w:t>Новгородская область</w:t>
      </w:r>
    </w:p>
    <w:p w:rsidR="00723F92" w:rsidRDefault="004F2F37" w:rsidP="004F2F37">
      <w:pPr>
        <w:ind w:firstLine="720"/>
        <w:rPr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723F92">
        <w:rPr>
          <w:b/>
          <w:szCs w:val="28"/>
        </w:rPr>
        <w:t>Пестовский район</w:t>
      </w:r>
    </w:p>
    <w:p w:rsidR="00723F92" w:rsidRDefault="00723F92" w:rsidP="00723F92">
      <w:pPr>
        <w:ind w:firstLine="720"/>
        <w:jc w:val="center"/>
        <w:rPr>
          <w:b/>
          <w:szCs w:val="20"/>
        </w:rPr>
      </w:pPr>
    </w:p>
    <w:p w:rsidR="00723F92" w:rsidRPr="004F2F37" w:rsidRDefault="00723F92" w:rsidP="004F2F37">
      <w:pPr>
        <w:ind w:firstLine="720"/>
        <w:jc w:val="center"/>
        <w:rPr>
          <w:b/>
        </w:rPr>
      </w:pPr>
      <w:r>
        <w:rPr>
          <w:b/>
        </w:rPr>
        <w:t>АДМИНИСТРАЦИЯ УСТЮЦКОГО СЕЛЬСКОГО ПОСЕЛЕНИЯ</w:t>
      </w:r>
    </w:p>
    <w:p w:rsidR="00723F92" w:rsidRPr="00723F92" w:rsidRDefault="00723F92" w:rsidP="00723F92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23F92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BC6FFA" w:rsidRDefault="00BC6FFA" w:rsidP="00BC6FFA">
      <w:pPr>
        <w:rPr>
          <w:sz w:val="28"/>
          <w:szCs w:val="28"/>
        </w:rPr>
      </w:pPr>
    </w:p>
    <w:p w:rsidR="00BC6FFA" w:rsidRDefault="004F2F37" w:rsidP="00BC6FFA">
      <w:pPr>
        <w:rPr>
          <w:sz w:val="28"/>
          <w:szCs w:val="28"/>
        </w:rPr>
      </w:pPr>
      <w:r>
        <w:rPr>
          <w:sz w:val="28"/>
          <w:szCs w:val="28"/>
        </w:rPr>
        <w:t>от 11.01.2021 № 7</w:t>
      </w:r>
      <w:r w:rsidR="00BC6FFA">
        <w:rPr>
          <w:sz w:val="28"/>
          <w:szCs w:val="28"/>
        </w:rPr>
        <w:t xml:space="preserve">  </w:t>
      </w:r>
    </w:p>
    <w:p w:rsidR="00BC6FFA" w:rsidRPr="00747AE9" w:rsidRDefault="00BC6FFA" w:rsidP="00BC6FFA">
      <w:pPr>
        <w:rPr>
          <w:sz w:val="28"/>
          <w:szCs w:val="28"/>
        </w:rPr>
      </w:pPr>
      <w:r>
        <w:rPr>
          <w:sz w:val="28"/>
          <w:szCs w:val="28"/>
        </w:rPr>
        <w:t xml:space="preserve"> д. Устюцкое</w:t>
      </w:r>
    </w:p>
    <w:p w:rsidR="00BC6FFA" w:rsidRPr="00747AE9" w:rsidRDefault="00BC6FFA" w:rsidP="00BC6FFA">
      <w:pPr>
        <w:rPr>
          <w:sz w:val="28"/>
          <w:szCs w:val="28"/>
        </w:rPr>
      </w:pPr>
    </w:p>
    <w:p w:rsidR="00BC6FFA" w:rsidRPr="00747AE9" w:rsidRDefault="00BC6FFA" w:rsidP="00BC6FFA">
      <w:pPr>
        <w:rPr>
          <w:sz w:val="28"/>
        </w:rPr>
      </w:pPr>
      <w:r w:rsidRPr="00747AE9">
        <w:rPr>
          <w:sz w:val="28"/>
        </w:rPr>
        <w:t xml:space="preserve">О порядке применения </w:t>
      </w:r>
    </w:p>
    <w:p w:rsidR="00BC6FFA" w:rsidRPr="00747AE9" w:rsidRDefault="00BC6FFA" w:rsidP="00BC6FFA">
      <w:pPr>
        <w:rPr>
          <w:sz w:val="28"/>
        </w:rPr>
      </w:pPr>
      <w:r w:rsidRPr="00747AE9">
        <w:rPr>
          <w:sz w:val="28"/>
        </w:rPr>
        <w:t>бюджетной классификации</w:t>
      </w:r>
    </w:p>
    <w:p w:rsidR="00BC6FFA" w:rsidRPr="00747AE9" w:rsidRDefault="00FC27D1" w:rsidP="00BC6FFA">
      <w:pPr>
        <w:rPr>
          <w:sz w:val="28"/>
        </w:rPr>
      </w:pPr>
      <w:r>
        <w:rPr>
          <w:sz w:val="28"/>
        </w:rPr>
        <w:t>Российской Федерации на 2021</w:t>
      </w:r>
      <w:r w:rsidR="00BC6FFA" w:rsidRPr="00747AE9">
        <w:rPr>
          <w:sz w:val="28"/>
        </w:rPr>
        <w:t xml:space="preserve"> год</w:t>
      </w:r>
    </w:p>
    <w:p w:rsidR="00BC6FFA" w:rsidRDefault="00BC6FFA" w:rsidP="00BC6FFA">
      <w:pPr>
        <w:rPr>
          <w:sz w:val="28"/>
        </w:rPr>
      </w:pPr>
    </w:p>
    <w:p w:rsidR="00BC6FFA" w:rsidRPr="00294BC6" w:rsidRDefault="00BC6FFA" w:rsidP="00BC6FFA">
      <w:pPr>
        <w:rPr>
          <w:sz w:val="28"/>
          <w:szCs w:val="28"/>
        </w:rPr>
      </w:pPr>
      <w:r w:rsidRPr="00294BC6">
        <w:rPr>
          <w:sz w:val="28"/>
          <w:szCs w:val="28"/>
        </w:rPr>
        <w:t xml:space="preserve">                      В соответствии с Бюджетным кодексом Российской Федерации и приказом Министерства финансов Р</w:t>
      </w:r>
      <w:r w:rsidR="00FC27D1">
        <w:rPr>
          <w:sz w:val="28"/>
          <w:szCs w:val="28"/>
        </w:rPr>
        <w:t>оссийской Федерации  №85н  и  207</w:t>
      </w:r>
      <w:r w:rsidRPr="00294BC6">
        <w:rPr>
          <w:sz w:val="28"/>
          <w:szCs w:val="28"/>
        </w:rPr>
        <w:t>н  от 06.06.2019 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 </w:t>
      </w:r>
      <w:r w:rsidRPr="00294BC6">
        <w:rPr>
          <w:sz w:val="28"/>
          <w:szCs w:val="28"/>
        </w:rPr>
        <w:t>в целях организации работы по применению  бюджетной классификации Российской Федерации</w:t>
      </w:r>
    </w:p>
    <w:p w:rsidR="00BC6FFA" w:rsidRDefault="00BC6FFA" w:rsidP="00BC6FFA">
      <w:pPr>
        <w:rPr>
          <w:sz w:val="28"/>
        </w:rPr>
      </w:pPr>
    </w:p>
    <w:p w:rsidR="00BC6FFA" w:rsidRDefault="00BC6FFA" w:rsidP="00BC6FF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C6FFA" w:rsidRDefault="00BC6FFA" w:rsidP="00BC6FF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Утвердить:</w:t>
      </w:r>
    </w:p>
    <w:p w:rsidR="00BC6FFA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>1.1. Положение о порядке применения  бюджетной классифика</w:t>
      </w:r>
      <w:r w:rsidR="00FC27D1">
        <w:rPr>
          <w:sz w:val="28"/>
        </w:rPr>
        <w:t>ции Российской Федерации на 2021</w:t>
      </w:r>
      <w:r>
        <w:rPr>
          <w:sz w:val="28"/>
        </w:rPr>
        <w:t xml:space="preserve"> год согласно приложению 1 к настоящему постановлению. </w:t>
      </w:r>
    </w:p>
    <w:p w:rsidR="00BC6FFA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 xml:space="preserve">1.2. Перечень </w:t>
      </w:r>
      <w:proofErr w:type="gramStart"/>
      <w:r>
        <w:rPr>
          <w:sz w:val="28"/>
        </w:rPr>
        <w:t>кодов детализации целевых статей классификации расходов бюджета сельского поселения</w:t>
      </w:r>
      <w:proofErr w:type="gramEnd"/>
      <w:r>
        <w:rPr>
          <w:sz w:val="28"/>
        </w:rPr>
        <w:t xml:space="preserve"> согласно приложению 2 к настоящему постановлению. </w:t>
      </w:r>
    </w:p>
    <w:p w:rsidR="00BC6FFA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 xml:space="preserve">1.3. Перечень </w:t>
      </w:r>
      <w:proofErr w:type="gramStart"/>
      <w:r>
        <w:rPr>
          <w:sz w:val="28"/>
        </w:rPr>
        <w:t>кодов детализации видов расходов классификации расходов бюджета сельского поселения</w:t>
      </w:r>
      <w:proofErr w:type="gramEnd"/>
      <w:r>
        <w:rPr>
          <w:sz w:val="28"/>
        </w:rPr>
        <w:t xml:space="preserve"> согласно приложению 3 к настоящему постановлению. </w:t>
      </w:r>
    </w:p>
    <w:p w:rsidR="00BC6FFA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>1.4.</w:t>
      </w:r>
      <w:r w:rsidRPr="008643BC">
        <w:rPr>
          <w:sz w:val="28"/>
        </w:rPr>
        <w:t xml:space="preserve"> </w:t>
      </w:r>
      <w:r>
        <w:rPr>
          <w:sz w:val="28"/>
        </w:rPr>
        <w:t>Перечень и коды видов расходов части, относящейся к бюджету сельского поселения</w:t>
      </w:r>
    </w:p>
    <w:p w:rsidR="00BC6FFA" w:rsidRPr="00A31F26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 xml:space="preserve">2.    </w:t>
      </w:r>
      <w:r>
        <w:rPr>
          <w:sz w:val="28"/>
          <w:szCs w:val="28"/>
        </w:rPr>
        <w:t xml:space="preserve">Постановление </w:t>
      </w:r>
      <w:r w:rsidR="00FC27D1">
        <w:rPr>
          <w:sz w:val="28"/>
          <w:szCs w:val="28"/>
        </w:rPr>
        <w:t>вступает в силу  с 1 января 2021</w:t>
      </w:r>
      <w:r>
        <w:rPr>
          <w:sz w:val="28"/>
          <w:szCs w:val="28"/>
        </w:rPr>
        <w:t xml:space="preserve"> года.</w:t>
      </w:r>
    </w:p>
    <w:p w:rsidR="00BC6FFA" w:rsidRPr="000D22C3" w:rsidRDefault="00BC6FFA" w:rsidP="00BC6FFA">
      <w:pPr>
        <w:ind w:left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главного специалиста Иванову Т.Н..</w:t>
      </w:r>
    </w:p>
    <w:p w:rsidR="00BC6FFA" w:rsidRPr="004472FF" w:rsidRDefault="00BC6FFA" w:rsidP="00BC6FFA">
      <w:pPr>
        <w:jc w:val="both"/>
        <w:rPr>
          <w:sz w:val="28"/>
        </w:rPr>
      </w:pPr>
    </w:p>
    <w:p w:rsidR="00BC6FFA" w:rsidRPr="004472FF" w:rsidRDefault="00BC6FFA" w:rsidP="00BC6FFA">
      <w:pPr>
        <w:jc w:val="both"/>
        <w:rPr>
          <w:sz w:val="28"/>
        </w:rPr>
      </w:pPr>
    </w:p>
    <w:p w:rsidR="00FC27D1" w:rsidRDefault="00BC6FFA" w:rsidP="00BC6FFA">
      <w:pPr>
        <w:jc w:val="both"/>
        <w:rPr>
          <w:sz w:val="28"/>
        </w:rPr>
      </w:pPr>
      <w:r>
        <w:rPr>
          <w:sz w:val="28"/>
        </w:rPr>
        <w:t xml:space="preserve">            Глава</w:t>
      </w:r>
      <w:r w:rsidR="00FC27D1">
        <w:rPr>
          <w:sz w:val="28"/>
        </w:rPr>
        <w:t xml:space="preserve"> Устюцкого </w:t>
      </w:r>
    </w:p>
    <w:p w:rsidR="00BC6FFA" w:rsidRPr="000D22C3" w:rsidRDefault="00FC27D1" w:rsidP="00BC6FF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C6FFA">
        <w:rPr>
          <w:sz w:val="28"/>
        </w:rPr>
        <w:t xml:space="preserve"> сельского поселения                     </w:t>
      </w:r>
      <w:r>
        <w:rPr>
          <w:sz w:val="28"/>
        </w:rPr>
        <w:t xml:space="preserve">                       Удальцов С</w:t>
      </w:r>
      <w:r w:rsidR="00BC6FFA">
        <w:rPr>
          <w:sz w:val="28"/>
        </w:rPr>
        <w:t>.А.</w:t>
      </w:r>
    </w:p>
    <w:p w:rsidR="00A81EDC" w:rsidRDefault="00BC6FFA" w:rsidP="00FC27D1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FC27D1">
        <w:rPr>
          <w:sz w:val="28"/>
        </w:rPr>
        <w:t xml:space="preserve">                                                                                    </w:t>
      </w:r>
    </w:p>
    <w:p w:rsidR="004F2F37" w:rsidRDefault="004F2F37" w:rsidP="00FC27D1">
      <w:pPr>
        <w:jc w:val="both"/>
        <w:rPr>
          <w:sz w:val="28"/>
        </w:rPr>
      </w:pPr>
      <w:bookmarkStart w:id="0" w:name="_GoBack"/>
      <w:bookmarkEnd w:id="0"/>
    </w:p>
    <w:p w:rsidR="00BC6FFA" w:rsidRPr="00FC27D1" w:rsidRDefault="00A81EDC" w:rsidP="00FC27D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</w:t>
      </w:r>
      <w:r w:rsidR="00FC27D1">
        <w:rPr>
          <w:sz w:val="28"/>
        </w:rPr>
        <w:t xml:space="preserve"> </w:t>
      </w:r>
      <w:proofErr w:type="gramStart"/>
      <w:r w:rsidR="00BC6FFA" w:rsidRPr="0012717D">
        <w:rPr>
          <w:b/>
        </w:rPr>
        <w:t>Утвержден</w:t>
      </w:r>
      <w:proofErr w:type="gramEnd"/>
      <w:r w:rsidR="00BC6FFA" w:rsidRPr="0012717D">
        <w:rPr>
          <w:b/>
        </w:rPr>
        <w:t xml:space="preserve"> постановлением</w:t>
      </w:r>
    </w:p>
    <w:p w:rsidR="00BC6FFA" w:rsidRPr="0012717D" w:rsidRDefault="00BC6FFA" w:rsidP="00BC6FFA">
      <w:pPr>
        <w:ind w:firstLine="709"/>
        <w:jc w:val="right"/>
        <w:rPr>
          <w:b/>
        </w:rPr>
      </w:pP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</w:r>
      <w:r w:rsidRPr="0012717D">
        <w:rPr>
          <w:b/>
        </w:rPr>
        <w:tab/>
        <w:t xml:space="preserve">Администрации Устюцкого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</w:t>
      </w:r>
    </w:p>
    <w:p w:rsidR="00BC6FFA" w:rsidRPr="0012717D" w:rsidRDefault="00BC6FFA" w:rsidP="00BC6FFA">
      <w:pPr>
        <w:ind w:firstLine="709"/>
        <w:jc w:val="right"/>
        <w:rPr>
          <w:b/>
        </w:rPr>
      </w:pPr>
      <w:r w:rsidRPr="0012717D">
        <w:rPr>
          <w:b/>
        </w:rPr>
        <w:t xml:space="preserve">от </w:t>
      </w:r>
      <w:r w:rsidR="00FC27D1">
        <w:rPr>
          <w:b/>
        </w:rPr>
        <w:t xml:space="preserve"> 11.01.2021</w:t>
      </w:r>
      <w:r w:rsidRPr="0012717D">
        <w:rPr>
          <w:b/>
        </w:rPr>
        <w:t xml:space="preserve"> №</w:t>
      </w:r>
      <w:r w:rsidR="004F2F37">
        <w:rPr>
          <w:b/>
        </w:rPr>
        <w:t>7</w:t>
      </w:r>
    </w:p>
    <w:p w:rsidR="00BC6FFA" w:rsidRDefault="00BC6FFA" w:rsidP="00BC6FFA">
      <w:pPr>
        <w:ind w:firstLine="709"/>
        <w:jc w:val="right"/>
      </w:pPr>
    </w:p>
    <w:p w:rsidR="00BC6FFA" w:rsidRDefault="00BC6FFA" w:rsidP="00BC6FFA">
      <w:pPr>
        <w:ind w:firstLine="709"/>
        <w:rPr>
          <w:b/>
        </w:rPr>
      </w:pPr>
      <w:r>
        <w:rPr>
          <w:b/>
        </w:rPr>
        <w:t xml:space="preserve">                                                        ПОРЯДОК</w:t>
      </w:r>
    </w:p>
    <w:p w:rsidR="00BC6FFA" w:rsidRPr="00CB56FA" w:rsidRDefault="00BC6FFA" w:rsidP="00BC6FFA">
      <w:pPr>
        <w:jc w:val="center"/>
        <w:rPr>
          <w:b/>
          <w:sz w:val="28"/>
          <w:szCs w:val="28"/>
        </w:rPr>
      </w:pPr>
      <w:r w:rsidRPr="00CB56FA">
        <w:rPr>
          <w:b/>
          <w:sz w:val="28"/>
          <w:szCs w:val="28"/>
        </w:rPr>
        <w:t>применения бюджетной классификации</w:t>
      </w:r>
    </w:p>
    <w:p w:rsidR="00BC6FFA" w:rsidRPr="00CB56FA" w:rsidRDefault="00BC6FFA" w:rsidP="00BC6FFA">
      <w:pPr>
        <w:jc w:val="center"/>
        <w:rPr>
          <w:b/>
          <w:sz w:val="28"/>
          <w:szCs w:val="28"/>
        </w:rPr>
      </w:pPr>
      <w:r w:rsidRPr="00CB56FA">
        <w:rPr>
          <w:b/>
          <w:sz w:val="28"/>
          <w:szCs w:val="28"/>
        </w:rPr>
        <w:t>Российской Федерации в части,</w:t>
      </w:r>
    </w:p>
    <w:p w:rsidR="00BC6FFA" w:rsidRDefault="00BC6FFA" w:rsidP="00BC6FFA">
      <w:pPr>
        <w:jc w:val="center"/>
        <w:rPr>
          <w:b/>
          <w:sz w:val="28"/>
          <w:szCs w:val="28"/>
        </w:rPr>
      </w:pPr>
      <w:proofErr w:type="gramStart"/>
      <w:r w:rsidRPr="00CB56FA">
        <w:rPr>
          <w:b/>
          <w:sz w:val="28"/>
          <w:szCs w:val="28"/>
        </w:rPr>
        <w:t>относящейся</w:t>
      </w:r>
      <w:proofErr w:type="gramEnd"/>
      <w:r w:rsidRPr="00CB56FA">
        <w:rPr>
          <w:b/>
          <w:sz w:val="28"/>
          <w:szCs w:val="28"/>
        </w:rPr>
        <w:t xml:space="preserve"> к бюджету</w:t>
      </w:r>
      <w:r>
        <w:rPr>
          <w:b/>
          <w:sz w:val="28"/>
          <w:szCs w:val="28"/>
        </w:rPr>
        <w:t xml:space="preserve"> Устюцкого  сельского       поселения</w:t>
      </w:r>
    </w:p>
    <w:p w:rsidR="00BC6FFA" w:rsidRPr="00CB56FA" w:rsidRDefault="00BC6FFA" w:rsidP="00BC6FFA">
      <w:pPr>
        <w:ind w:firstLine="709"/>
        <w:jc w:val="center"/>
        <w:rPr>
          <w:b/>
        </w:rPr>
      </w:pPr>
    </w:p>
    <w:p w:rsidR="00BC6FFA" w:rsidRPr="00CB56FA" w:rsidRDefault="00BC6FFA" w:rsidP="00BC6FFA">
      <w:pPr>
        <w:ind w:firstLine="709"/>
        <w:rPr>
          <w:b/>
        </w:rPr>
      </w:pPr>
      <w:r>
        <w:rPr>
          <w:b/>
          <w:sz w:val="28"/>
        </w:rPr>
        <w:t xml:space="preserve">                             </w:t>
      </w:r>
      <w:smartTag w:uri="urn:schemas-microsoft-com:office:smarttags" w:element="place">
        <w:r w:rsidRPr="00CB56FA">
          <w:rPr>
            <w:b/>
            <w:sz w:val="28"/>
            <w:lang w:val="en-US"/>
          </w:rPr>
          <w:t>I</w:t>
        </w:r>
        <w:r w:rsidRPr="00CB56FA">
          <w:rPr>
            <w:b/>
            <w:sz w:val="28"/>
          </w:rPr>
          <w:t>.</w:t>
        </w:r>
      </w:smartTag>
      <w:r>
        <w:rPr>
          <w:b/>
          <w:sz w:val="28"/>
        </w:rPr>
        <w:t xml:space="preserve"> </w:t>
      </w:r>
      <w:r w:rsidRPr="00CB56FA">
        <w:rPr>
          <w:b/>
          <w:sz w:val="28"/>
        </w:rPr>
        <w:t>Общие положения</w:t>
      </w:r>
    </w:p>
    <w:p w:rsidR="00BC6FFA" w:rsidRPr="00CB56FA" w:rsidRDefault="00BC6FFA" w:rsidP="00BC6FFA">
      <w:pPr>
        <w:ind w:firstLine="709"/>
        <w:jc w:val="both"/>
        <w:rPr>
          <w:sz w:val="28"/>
          <w:szCs w:val="28"/>
        </w:rPr>
      </w:pPr>
    </w:p>
    <w:p w:rsidR="00BC6FFA" w:rsidRDefault="00BC6FFA" w:rsidP="00BC6F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</w:t>
      </w:r>
      <w:r w:rsidRPr="006E55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 бюджетной классификации Российской Федерации в части, относящейся к бюджету сельского поселения (далее – Порядок),</w:t>
      </w:r>
      <w:r w:rsidRPr="006E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Pr="006E55A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6E55A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E55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E55A5">
        <w:rPr>
          <w:sz w:val="28"/>
          <w:szCs w:val="28"/>
        </w:rPr>
        <w:t xml:space="preserve"> Российской Федераци</w:t>
      </w:r>
      <w:r>
        <w:rPr>
          <w:sz w:val="28"/>
          <w:szCs w:val="28"/>
        </w:rPr>
        <w:t>и Порядок устанавливает правила применения бюджетной классификации Российской Федерации в части, относящейся к бюджету сельского поселения.</w:t>
      </w:r>
      <w:proofErr w:type="gramEnd"/>
    </w:p>
    <w:p w:rsidR="00BC6FFA" w:rsidRDefault="00BC6FFA" w:rsidP="00BC6FFA">
      <w:pPr>
        <w:ind w:firstLine="709"/>
        <w:jc w:val="both"/>
        <w:rPr>
          <w:sz w:val="28"/>
          <w:szCs w:val="28"/>
        </w:rPr>
      </w:pPr>
    </w:p>
    <w:p w:rsidR="00BC6FFA" w:rsidRDefault="00BC6FFA" w:rsidP="00BC6FFA">
      <w:pPr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Перечень кодов подвидов по видам доходов, </w:t>
      </w:r>
    </w:p>
    <w:p w:rsidR="00BC6FFA" w:rsidRDefault="00BC6FFA" w:rsidP="00BC6FFA">
      <w:pPr>
        <w:ind w:firstLine="709"/>
        <w:jc w:val="center"/>
        <w:rPr>
          <w:sz w:val="28"/>
          <w:szCs w:val="28"/>
        </w:rPr>
      </w:pPr>
      <w:r>
        <w:rPr>
          <w:b/>
          <w:sz w:val="28"/>
        </w:rPr>
        <w:t xml:space="preserve">главным </w:t>
      </w:r>
      <w:proofErr w:type="gramStart"/>
      <w:r>
        <w:rPr>
          <w:b/>
          <w:sz w:val="28"/>
        </w:rPr>
        <w:t>администратором</w:t>
      </w:r>
      <w:proofErr w:type="gramEnd"/>
      <w:r>
        <w:rPr>
          <w:b/>
          <w:sz w:val="28"/>
        </w:rPr>
        <w:t xml:space="preserve"> которого является Администрация Устюцкого сельского поселения </w:t>
      </w:r>
    </w:p>
    <w:p w:rsidR="00BC6FFA" w:rsidRDefault="00BC6FFA" w:rsidP="00BC6FFA">
      <w:pPr>
        <w:jc w:val="both"/>
        <w:rPr>
          <w:sz w:val="28"/>
        </w:rPr>
      </w:pPr>
      <w:r>
        <w:rPr>
          <w:sz w:val="28"/>
          <w:szCs w:val="28"/>
        </w:rPr>
        <w:tab/>
        <w:t>Администрацией Устюцкого сельского поселения</w:t>
      </w:r>
      <w:r w:rsidRPr="00FE02A4">
        <w:rPr>
          <w:sz w:val="28"/>
          <w:szCs w:val="28"/>
        </w:rPr>
        <w:t xml:space="preserve"> может быть в случае необходимости утвержден перечень кодов подвидов доходов по видам доходов, </w:t>
      </w:r>
      <w:r>
        <w:rPr>
          <w:sz w:val="28"/>
        </w:rPr>
        <w:t>главным администратором которых являе</w:t>
      </w:r>
      <w:r w:rsidRPr="00FE02A4">
        <w:rPr>
          <w:sz w:val="28"/>
        </w:rPr>
        <w:t>т</w:t>
      </w:r>
      <w:r>
        <w:rPr>
          <w:sz w:val="28"/>
        </w:rPr>
        <w:t>ся Администрация Устюцкого сельского поселения.</w:t>
      </w:r>
    </w:p>
    <w:p w:rsidR="00BC6FFA" w:rsidRDefault="00BC6FFA" w:rsidP="00BC6FFA">
      <w:pPr>
        <w:jc w:val="center"/>
        <w:rPr>
          <w:b/>
          <w:sz w:val="28"/>
        </w:rPr>
      </w:pPr>
      <w:r>
        <w:rPr>
          <w:b/>
          <w:sz w:val="28"/>
        </w:rPr>
        <w:t>Ш. Целевые статьи расходов</w:t>
      </w:r>
    </w:p>
    <w:p w:rsidR="00BC6FFA" w:rsidRDefault="00BC6FFA" w:rsidP="00BC6FFA">
      <w:pPr>
        <w:spacing w:before="120"/>
        <w:jc w:val="both"/>
        <w:rPr>
          <w:sz w:val="28"/>
        </w:rPr>
      </w:pPr>
      <w:r>
        <w:rPr>
          <w:b/>
          <w:sz w:val="28"/>
        </w:rPr>
        <w:tab/>
      </w:r>
      <w:r w:rsidRPr="003147FC">
        <w:rPr>
          <w:sz w:val="28"/>
        </w:rPr>
        <w:t>Перечень</w:t>
      </w:r>
      <w:r>
        <w:rPr>
          <w:sz w:val="28"/>
        </w:rPr>
        <w:t xml:space="preserve"> и коды</w:t>
      </w:r>
      <w:r w:rsidRPr="003147FC">
        <w:rPr>
          <w:sz w:val="28"/>
        </w:rPr>
        <w:t xml:space="preserve"> целевых статей</w:t>
      </w:r>
      <w:r>
        <w:rPr>
          <w:sz w:val="28"/>
        </w:rPr>
        <w:t xml:space="preserve"> в части</w:t>
      </w:r>
      <w:r w:rsidRPr="003147FC">
        <w:rPr>
          <w:sz w:val="28"/>
        </w:rPr>
        <w:t xml:space="preserve">, </w:t>
      </w:r>
      <w:r>
        <w:rPr>
          <w:sz w:val="28"/>
        </w:rPr>
        <w:t>относящейся к</w:t>
      </w:r>
      <w:r w:rsidRPr="003147FC">
        <w:rPr>
          <w:sz w:val="28"/>
        </w:rPr>
        <w:t xml:space="preserve"> </w:t>
      </w:r>
      <w:r>
        <w:rPr>
          <w:sz w:val="28"/>
        </w:rPr>
        <w:t>бюджету сельского поселения</w:t>
      </w:r>
      <w:r w:rsidRPr="003147FC">
        <w:rPr>
          <w:sz w:val="28"/>
        </w:rPr>
        <w:t>, приведен</w:t>
      </w:r>
      <w:r>
        <w:rPr>
          <w:sz w:val="28"/>
        </w:rPr>
        <w:t>ы</w:t>
      </w:r>
      <w:r w:rsidRPr="003147FC">
        <w:rPr>
          <w:sz w:val="28"/>
        </w:rPr>
        <w:t xml:space="preserve"> в приложении 1 к настоящему </w:t>
      </w:r>
      <w:r>
        <w:rPr>
          <w:sz w:val="28"/>
        </w:rPr>
        <w:t>П</w:t>
      </w:r>
      <w:r w:rsidRPr="003147FC">
        <w:rPr>
          <w:sz w:val="28"/>
        </w:rPr>
        <w:t>орядку.</w:t>
      </w:r>
    </w:p>
    <w:p w:rsidR="00BC6FFA" w:rsidRDefault="00BC6FFA" w:rsidP="00BC6FFA">
      <w:pPr>
        <w:spacing w:before="120"/>
        <w:ind w:firstLine="709"/>
        <w:jc w:val="both"/>
      </w:pPr>
      <w:r w:rsidRPr="007F3173">
        <w:rPr>
          <w:sz w:val="28"/>
        </w:rPr>
        <w:t>Порядок отнесения расходов бюджета</w:t>
      </w:r>
      <w:r>
        <w:rPr>
          <w:sz w:val="28"/>
        </w:rPr>
        <w:t xml:space="preserve"> сельского поселения </w:t>
      </w:r>
      <w:r w:rsidRPr="007F3173">
        <w:rPr>
          <w:sz w:val="28"/>
        </w:rPr>
        <w:t xml:space="preserve">на соответствующие </w:t>
      </w:r>
      <w:r>
        <w:rPr>
          <w:sz w:val="28"/>
        </w:rPr>
        <w:t xml:space="preserve"> ц</w:t>
      </w:r>
      <w:r w:rsidRPr="007F3173">
        <w:rPr>
          <w:sz w:val="28"/>
        </w:rPr>
        <w:t>елевые статьи в части, относящейся к бюджету</w:t>
      </w:r>
      <w:r>
        <w:rPr>
          <w:sz w:val="28"/>
        </w:rPr>
        <w:t xml:space="preserve"> сельского поселения</w:t>
      </w:r>
      <w:r>
        <w:t xml:space="preserve">, </w:t>
      </w:r>
      <w:r w:rsidRPr="003147FC">
        <w:rPr>
          <w:sz w:val="28"/>
        </w:rPr>
        <w:t xml:space="preserve">приведен в приложении </w:t>
      </w:r>
      <w:r>
        <w:rPr>
          <w:sz w:val="28"/>
        </w:rPr>
        <w:t>2</w:t>
      </w:r>
      <w:r w:rsidRPr="003147FC">
        <w:rPr>
          <w:sz w:val="28"/>
        </w:rPr>
        <w:t xml:space="preserve"> к настоящему </w:t>
      </w:r>
      <w:r>
        <w:rPr>
          <w:sz w:val="28"/>
        </w:rPr>
        <w:t>П</w:t>
      </w:r>
      <w:r w:rsidRPr="003147FC">
        <w:rPr>
          <w:sz w:val="28"/>
        </w:rPr>
        <w:t>орядку</w:t>
      </w:r>
      <w:r>
        <w:rPr>
          <w:sz w:val="28"/>
        </w:rPr>
        <w:t>.</w:t>
      </w:r>
    </w:p>
    <w:p w:rsidR="00BC6FFA" w:rsidRDefault="00BC6FFA" w:rsidP="00BC6FFA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Виды расходов</w:t>
      </w:r>
    </w:p>
    <w:p w:rsidR="00BC6FFA" w:rsidRDefault="00BC6FFA" w:rsidP="00BC6FFA">
      <w:pPr>
        <w:spacing w:before="120"/>
        <w:ind w:firstLine="708"/>
        <w:jc w:val="both"/>
        <w:rPr>
          <w:sz w:val="28"/>
        </w:rPr>
      </w:pPr>
      <w:r w:rsidRPr="003147FC">
        <w:rPr>
          <w:sz w:val="28"/>
        </w:rPr>
        <w:t>Перечень</w:t>
      </w:r>
      <w:r>
        <w:rPr>
          <w:sz w:val="28"/>
        </w:rPr>
        <w:t xml:space="preserve"> и коды</w:t>
      </w:r>
      <w:r w:rsidRPr="003147FC">
        <w:rPr>
          <w:sz w:val="28"/>
        </w:rPr>
        <w:t xml:space="preserve"> </w:t>
      </w:r>
      <w:r>
        <w:rPr>
          <w:sz w:val="28"/>
        </w:rPr>
        <w:t>видов расходов в части</w:t>
      </w:r>
      <w:r w:rsidRPr="003147FC">
        <w:rPr>
          <w:sz w:val="28"/>
        </w:rPr>
        <w:t xml:space="preserve">, </w:t>
      </w:r>
      <w:r>
        <w:rPr>
          <w:sz w:val="28"/>
        </w:rPr>
        <w:t>относящейся к</w:t>
      </w:r>
      <w:r w:rsidRPr="003147FC">
        <w:rPr>
          <w:sz w:val="28"/>
        </w:rPr>
        <w:t xml:space="preserve"> </w:t>
      </w:r>
      <w:r>
        <w:rPr>
          <w:sz w:val="28"/>
        </w:rPr>
        <w:t>бюджету сельского поселения</w:t>
      </w:r>
      <w:r w:rsidRPr="003147FC">
        <w:rPr>
          <w:sz w:val="28"/>
        </w:rPr>
        <w:t>, приведен</w:t>
      </w:r>
      <w:r>
        <w:rPr>
          <w:sz w:val="28"/>
        </w:rPr>
        <w:t>ы</w:t>
      </w:r>
      <w:r w:rsidRPr="003147FC">
        <w:rPr>
          <w:sz w:val="28"/>
        </w:rPr>
        <w:t xml:space="preserve"> в приложении </w:t>
      </w:r>
      <w:r>
        <w:rPr>
          <w:sz w:val="28"/>
        </w:rPr>
        <w:t>3</w:t>
      </w:r>
      <w:r w:rsidRPr="003147FC">
        <w:rPr>
          <w:sz w:val="28"/>
        </w:rPr>
        <w:t xml:space="preserve"> к настоящему </w:t>
      </w:r>
      <w:r>
        <w:rPr>
          <w:sz w:val="28"/>
        </w:rPr>
        <w:t>П</w:t>
      </w:r>
      <w:r w:rsidRPr="003147FC">
        <w:rPr>
          <w:sz w:val="28"/>
        </w:rPr>
        <w:t>орядку.</w:t>
      </w:r>
    </w:p>
    <w:p w:rsidR="00BC6FFA" w:rsidRDefault="00BC6FFA" w:rsidP="00BC6FFA">
      <w:pPr>
        <w:spacing w:before="120"/>
        <w:ind w:firstLine="709"/>
        <w:jc w:val="both"/>
      </w:pPr>
      <w:r w:rsidRPr="007F3173">
        <w:rPr>
          <w:sz w:val="28"/>
        </w:rPr>
        <w:t>Порядок отнесения расходов бюджета</w:t>
      </w:r>
      <w:r>
        <w:rPr>
          <w:sz w:val="28"/>
        </w:rPr>
        <w:t xml:space="preserve"> сельского поселения </w:t>
      </w:r>
      <w:r w:rsidRPr="007F3173">
        <w:rPr>
          <w:sz w:val="28"/>
        </w:rPr>
        <w:t>на соответствующие виды расходов в части, относящейся</w:t>
      </w:r>
      <w:r>
        <w:rPr>
          <w:sz w:val="28"/>
        </w:rPr>
        <w:t xml:space="preserve"> </w:t>
      </w:r>
      <w:r w:rsidRPr="007F3173">
        <w:rPr>
          <w:sz w:val="28"/>
        </w:rPr>
        <w:t>к бюджету</w:t>
      </w:r>
      <w:r>
        <w:rPr>
          <w:sz w:val="28"/>
        </w:rPr>
        <w:t xml:space="preserve"> сельского поселения, </w:t>
      </w:r>
      <w:r w:rsidRPr="003147FC">
        <w:rPr>
          <w:sz w:val="28"/>
        </w:rPr>
        <w:t xml:space="preserve">приведен в приложении </w:t>
      </w:r>
      <w:r>
        <w:rPr>
          <w:sz w:val="28"/>
        </w:rPr>
        <w:t>4</w:t>
      </w:r>
      <w:r w:rsidRPr="003147FC">
        <w:rPr>
          <w:sz w:val="28"/>
        </w:rPr>
        <w:t xml:space="preserve"> к настоящему </w:t>
      </w:r>
      <w:r>
        <w:rPr>
          <w:sz w:val="28"/>
        </w:rPr>
        <w:t>П</w:t>
      </w:r>
      <w:r w:rsidRPr="003147FC">
        <w:rPr>
          <w:sz w:val="28"/>
        </w:rPr>
        <w:t>орядку</w:t>
      </w:r>
      <w:r>
        <w:rPr>
          <w:sz w:val="28"/>
        </w:rPr>
        <w:t>.</w:t>
      </w:r>
    </w:p>
    <w:p w:rsidR="00BC6FFA" w:rsidRDefault="00BC6FFA" w:rsidP="00BC6FFA">
      <w:pPr>
        <w:spacing w:before="120" w:line="240" w:lineRule="exact"/>
        <w:jc w:val="both"/>
        <w:rPr>
          <w:sz w:val="28"/>
        </w:rPr>
      </w:pPr>
    </w:p>
    <w:p w:rsidR="00BC6FFA" w:rsidRDefault="00BC6FFA" w:rsidP="00BC6FFA">
      <w:pPr>
        <w:spacing w:before="120" w:line="240" w:lineRule="exact"/>
        <w:jc w:val="both"/>
        <w:rPr>
          <w:sz w:val="28"/>
        </w:rPr>
      </w:pPr>
    </w:p>
    <w:p w:rsidR="00BC6FFA" w:rsidRDefault="00BC6FFA" w:rsidP="00BC6FFA">
      <w:pPr>
        <w:rPr>
          <w:sz w:val="28"/>
        </w:rPr>
      </w:pPr>
    </w:p>
    <w:p w:rsidR="00FC27D1" w:rsidRDefault="00BC6FFA" w:rsidP="00BC6FF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FC27D1" w:rsidRDefault="00FC27D1" w:rsidP="00BC6FFA">
      <w:pPr>
        <w:rPr>
          <w:sz w:val="28"/>
        </w:rPr>
      </w:pPr>
    </w:p>
    <w:p w:rsidR="00FC27D1" w:rsidRDefault="00FC27D1" w:rsidP="00BC6FFA">
      <w:pPr>
        <w:rPr>
          <w:sz w:val="28"/>
        </w:rPr>
      </w:pPr>
    </w:p>
    <w:p w:rsidR="00BC6FFA" w:rsidRPr="004F7135" w:rsidRDefault="00FC27D1" w:rsidP="00BC6FFA">
      <w:pPr>
        <w:rPr>
          <w:bCs/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</w:t>
      </w:r>
      <w:r w:rsidR="00BC6FFA">
        <w:rPr>
          <w:sz w:val="28"/>
        </w:rPr>
        <w:t xml:space="preserve"> </w:t>
      </w:r>
      <w:r w:rsidR="00BC6FFA" w:rsidRPr="004F7135">
        <w:rPr>
          <w:bCs/>
          <w:sz w:val="28"/>
        </w:rPr>
        <w:t>Приложение 1</w:t>
      </w:r>
    </w:p>
    <w:p w:rsidR="00BC6FFA" w:rsidRPr="004F7135" w:rsidRDefault="00BC6FFA" w:rsidP="00BC6FFA">
      <w:pPr>
        <w:ind w:firstLine="4800"/>
        <w:jc w:val="right"/>
        <w:rPr>
          <w:bCs/>
          <w:sz w:val="28"/>
        </w:rPr>
      </w:pPr>
      <w:r w:rsidRPr="004F7135">
        <w:rPr>
          <w:bCs/>
          <w:sz w:val="28"/>
        </w:rPr>
        <w:t>к Порядку применения</w:t>
      </w:r>
    </w:p>
    <w:p w:rsidR="00BC6FFA" w:rsidRPr="004F7135" w:rsidRDefault="00BC6FFA" w:rsidP="00BC6FFA">
      <w:pPr>
        <w:ind w:firstLine="4800"/>
        <w:jc w:val="right"/>
        <w:rPr>
          <w:bCs/>
          <w:sz w:val="28"/>
        </w:rPr>
      </w:pPr>
      <w:r w:rsidRPr="004F7135">
        <w:rPr>
          <w:bCs/>
          <w:sz w:val="28"/>
        </w:rPr>
        <w:t>бюджетной классификации</w:t>
      </w:r>
    </w:p>
    <w:p w:rsidR="00BC6FFA" w:rsidRPr="004F7135" w:rsidRDefault="00BC6FFA" w:rsidP="00BC6FFA">
      <w:pPr>
        <w:ind w:firstLine="4800"/>
        <w:jc w:val="right"/>
        <w:rPr>
          <w:bCs/>
          <w:sz w:val="28"/>
        </w:rPr>
      </w:pPr>
      <w:r w:rsidRPr="004F7135">
        <w:rPr>
          <w:bCs/>
          <w:sz w:val="28"/>
        </w:rPr>
        <w:t>Российской Федерации в части,</w:t>
      </w:r>
    </w:p>
    <w:p w:rsidR="00BC6FFA" w:rsidRDefault="00BC6FFA" w:rsidP="00BC6FFA">
      <w:pPr>
        <w:ind w:firstLine="4800"/>
        <w:jc w:val="right"/>
        <w:rPr>
          <w:bCs/>
          <w:sz w:val="28"/>
        </w:rPr>
      </w:pPr>
      <w:proofErr w:type="gramStart"/>
      <w:r w:rsidRPr="004F7135">
        <w:rPr>
          <w:bCs/>
          <w:sz w:val="28"/>
        </w:rPr>
        <w:t>относящейся</w:t>
      </w:r>
      <w:proofErr w:type="gramEnd"/>
      <w:r w:rsidRPr="004F7135">
        <w:rPr>
          <w:bCs/>
          <w:sz w:val="28"/>
        </w:rPr>
        <w:t xml:space="preserve"> к бюджету</w:t>
      </w:r>
    </w:p>
    <w:p w:rsidR="00BC6FFA" w:rsidRPr="00A7069E" w:rsidRDefault="00BC6FFA" w:rsidP="00BC6FFA">
      <w:pPr>
        <w:ind w:firstLine="4800"/>
        <w:jc w:val="right"/>
        <w:rPr>
          <w:bCs/>
          <w:sz w:val="28"/>
        </w:rPr>
      </w:pPr>
      <w:r>
        <w:rPr>
          <w:bCs/>
          <w:sz w:val="28"/>
        </w:rPr>
        <w:t>сельского поселения</w:t>
      </w:r>
    </w:p>
    <w:p w:rsidR="00BC6FFA" w:rsidRDefault="00BC6FFA" w:rsidP="00BC6FFA">
      <w:pPr>
        <w:jc w:val="center"/>
        <w:rPr>
          <w:b/>
          <w:sz w:val="28"/>
          <w:szCs w:val="28"/>
        </w:rPr>
      </w:pPr>
      <w:r w:rsidRPr="004F7135">
        <w:rPr>
          <w:b/>
          <w:sz w:val="28"/>
          <w:szCs w:val="28"/>
        </w:rPr>
        <w:t xml:space="preserve">Перечень и коды целевых статей в части, относящейся </w:t>
      </w:r>
      <w:proofErr w:type="gramStart"/>
      <w:r w:rsidRPr="004F7135">
        <w:rPr>
          <w:b/>
          <w:sz w:val="28"/>
          <w:szCs w:val="28"/>
        </w:rPr>
        <w:t>к</w:t>
      </w:r>
      <w:proofErr w:type="gramEnd"/>
      <w:r w:rsidRPr="004F7135">
        <w:rPr>
          <w:b/>
          <w:sz w:val="28"/>
          <w:szCs w:val="28"/>
        </w:rPr>
        <w:t xml:space="preserve"> </w:t>
      </w:r>
    </w:p>
    <w:p w:rsidR="00BC6FFA" w:rsidRPr="00F8469C" w:rsidRDefault="00BC6FFA" w:rsidP="00BC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4F7135">
        <w:rPr>
          <w:b/>
          <w:sz w:val="28"/>
          <w:szCs w:val="28"/>
        </w:rPr>
        <w:t>юджету</w:t>
      </w:r>
      <w:r>
        <w:rPr>
          <w:b/>
          <w:sz w:val="28"/>
          <w:szCs w:val="28"/>
        </w:rPr>
        <w:t xml:space="preserve"> сельского поселения</w:t>
      </w:r>
    </w:p>
    <w:p w:rsidR="00BC6FFA" w:rsidRPr="004F7135" w:rsidRDefault="00BC6FFA" w:rsidP="00BC6FF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457"/>
      </w:tblGrid>
      <w:tr w:rsidR="00BC6FFA" w:rsidRPr="004F7135" w:rsidTr="002E309D">
        <w:trPr>
          <w:trHeight w:val="347"/>
        </w:trPr>
        <w:tc>
          <w:tcPr>
            <w:tcW w:w="1908" w:type="dxa"/>
            <w:shd w:val="clear" w:color="auto" w:fill="auto"/>
          </w:tcPr>
          <w:p w:rsidR="00BC6FFA" w:rsidRPr="005E72D2" w:rsidRDefault="00BC6FFA" w:rsidP="002E309D">
            <w:pPr>
              <w:jc w:val="center"/>
              <w:rPr>
                <w:b/>
                <w:sz w:val="28"/>
                <w:szCs w:val="28"/>
              </w:rPr>
            </w:pPr>
            <w:r w:rsidRPr="005E72D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457" w:type="dxa"/>
            <w:shd w:val="clear" w:color="auto" w:fill="auto"/>
          </w:tcPr>
          <w:p w:rsidR="00BC6FFA" w:rsidRPr="005E72D2" w:rsidRDefault="00BC6FFA" w:rsidP="002E309D">
            <w:pPr>
              <w:jc w:val="center"/>
              <w:rPr>
                <w:b/>
                <w:sz w:val="28"/>
                <w:szCs w:val="28"/>
              </w:rPr>
            </w:pPr>
            <w:r w:rsidRPr="005E72D2">
              <w:rPr>
                <w:b/>
                <w:sz w:val="28"/>
                <w:szCs w:val="28"/>
              </w:rPr>
              <w:t>Наименование целевой статьи</w:t>
            </w:r>
          </w:p>
        </w:tc>
      </w:tr>
      <w:tr w:rsidR="00BC6FFA" w:rsidRPr="00510B2A" w:rsidTr="002E309D">
        <w:trPr>
          <w:trHeight w:val="277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51 0 00 01000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Обеспечение функций государственных органов (расходы на аппарат управления)</w:t>
            </w:r>
          </w:p>
        </w:tc>
      </w:tr>
      <w:tr w:rsidR="00BC6FFA" w:rsidRPr="00263030" w:rsidTr="002E309D">
        <w:trPr>
          <w:trHeight w:val="277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51 0 00 23250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color w:val="000000"/>
                <w:sz w:val="28"/>
                <w:szCs w:val="28"/>
              </w:rPr>
            </w:pPr>
            <w:r w:rsidRPr="008F115C">
              <w:rPr>
                <w:color w:val="000000"/>
                <w:sz w:val="28"/>
                <w:szCs w:val="28"/>
              </w:rPr>
              <w:t>Возмещение  расходов</w:t>
            </w:r>
            <w:proofErr w:type="gramStart"/>
            <w:r w:rsidRPr="008F115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F115C">
              <w:rPr>
                <w:color w:val="000000"/>
                <w:sz w:val="28"/>
                <w:szCs w:val="28"/>
              </w:rPr>
              <w:t xml:space="preserve"> связанных с осуществлением полномочий старосты сельского населенного пункта </w:t>
            </w:r>
          </w:p>
          <w:p w:rsidR="00BC6FFA" w:rsidRPr="008F115C" w:rsidRDefault="00BC6FFA" w:rsidP="002E309D">
            <w:pPr>
              <w:rPr>
                <w:sz w:val="28"/>
                <w:szCs w:val="28"/>
              </w:rPr>
            </w:pPr>
          </w:p>
        </w:tc>
      </w:tr>
      <w:tr w:rsidR="00BC6FFA" w:rsidRPr="00263030" w:rsidTr="002E309D">
        <w:trPr>
          <w:trHeight w:val="277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51 0 00 24000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Печать нормативно-правовых актов</w:t>
            </w:r>
          </w:p>
        </w:tc>
      </w:tr>
      <w:tr w:rsidR="00BC6FFA" w:rsidRPr="00263030" w:rsidTr="002E309D">
        <w:trPr>
          <w:trHeight w:val="277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51 0 00 24100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Переподготовка и повышение квалификации кадров</w:t>
            </w:r>
          </w:p>
        </w:tc>
      </w:tr>
      <w:tr w:rsidR="00BC6FFA" w:rsidRPr="00263030" w:rsidTr="002E309D">
        <w:trPr>
          <w:trHeight w:val="316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51 0 00 51180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Субвенция на осуществление государственных полномочий по первичному воинскому учету  на территориях, где отсутствуют военные комиссариаты</w:t>
            </w:r>
          </w:p>
        </w:tc>
      </w:tr>
      <w:tr w:rsidR="00BC6FFA" w:rsidRPr="00263030" w:rsidTr="002E309D">
        <w:trPr>
          <w:trHeight w:val="316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51 0 00 70280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color w:val="000000"/>
                <w:sz w:val="28"/>
                <w:szCs w:val="28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</w:t>
            </w:r>
            <w:r w:rsidRPr="008F115C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</w:tr>
      <w:tr w:rsidR="00BC6FFA" w:rsidRPr="00263030" w:rsidTr="002E309D">
        <w:trPr>
          <w:trHeight w:val="316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51 0 00 70650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</w:tr>
      <w:tr w:rsidR="00BC6FFA" w:rsidRPr="00510B2A" w:rsidTr="002E309D">
        <w:trPr>
          <w:trHeight w:val="1654"/>
        </w:trPr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51 0 00 72090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 xml:space="preserve">Субсидия бюджетам городских и сельских поселений на  поддержку реализации проектов территориальных общественных самоуправлений, включенных в  муниципальную программу развития территорий в 2020 году          </w:t>
            </w:r>
          </w:p>
        </w:tc>
      </w:tr>
      <w:tr w:rsidR="00BC6FFA" w:rsidRPr="00510B2A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51 0 00 S2090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proofErr w:type="spellStart"/>
            <w:r w:rsidRPr="008F115C">
              <w:rPr>
                <w:sz w:val="28"/>
                <w:szCs w:val="28"/>
              </w:rPr>
              <w:t>Софинансирование</w:t>
            </w:r>
            <w:proofErr w:type="spellEnd"/>
            <w:r w:rsidRPr="008F115C">
              <w:rPr>
                <w:sz w:val="28"/>
                <w:szCs w:val="28"/>
              </w:rPr>
              <w:t xml:space="preserve"> на субсидию  бюджетам городских и сельских поселений на  поддержку реализации проектов территориальных общественных самоуправлений, включенных в  муниципальную программу развития территорий в 2020 году          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52 0 00 24200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 и безопасности людей на водных объектах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53 0 00 23900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Ремонт и содержание  автомобильных дорог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lastRenderedPageBreak/>
              <w:t>53 0 00 23910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color w:val="000000"/>
                <w:sz w:val="28"/>
                <w:szCs w:val="28"/>
              </w:rPr>
            </w:pPr>
            <w:r w:rsidRPr="008F115C">
              <w:rPr>
                <w:color w:val="000000"/>
                <w:sz w:val="28"/>
                <w:szCs w:val="28"/>
              </w:rPr>
              <w:t xml:space="preserve">Расходы по ремонту и содержанию автомобильных дорог, осуществляемые  за счет средств дорожных фондов прошлых лет </w:t>
            </w:r>
          </w:p>
          <w:p w:rsidR="00BC6FFA" w:rsidRPr="008F115C" w:rsidRDefault="00BC6FFA" w:rsidP="002E309D"/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53 0 00 71520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Ремонт и содержание  автомобильных дорог (субсидия)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 xml:space="preserve">53 0 00 </w:t>
            </w:r>
            <w:r w:rsidRPr="008F115C">
              <w:rPr>
                <w:sz w:val="28"/>
                <w:szCs w:val="28"/>
                <w:lang w:val="en-US"/>
              </w:rPr>
              <w:t>S1520</w:t>
            </w:r>
            <w:r w:rsidRPr="008F11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Ремонт и содержание  автомобильных дорог (</w:t>
            </w:r>
            <w:proofErr w:type="spellStart"/>
            <w:r w:rsidRPr="008F115C">
              <w:rPr>
                <w:sz w:val="28"/>
                <w:szCs w:val="28"/>
              </w:rPr>
              <w:t>софинансир</w:t>
            </w:r>
            <w:proofErr w:type="spellEnd"/>
            <w:r w:rsidRPr="008F115C">
              <w:rPr>
                <w:sz w:val="28"/>
                <w:szCs w:val="28"/>
              </w:rPr>
              <w:t>.)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54 0 00 25000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Уличное освещение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54 0 00 25100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Техническое обслуживание  и ремонт сетей уличного освещения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54 0 00 25200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Содержание мест захоронения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54 0 00 25300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 xml:space="preserve">Расходы  по благоустройству территории  поселения 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54 0 00 25400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Расходы по озеленению территории поселения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55 0 00 25500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55 0 00 25600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Проведение мероприятий в сфере  культуры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55 0 00 25700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Проведение мероприятий в области  спорта и физической культуры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56 0 00 28200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57 0 00 24300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Мероприятия по повышению эффективности бюджетных расходов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60 0 00 28500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proofErr w:type="gramStart"/>
            <w:r w:rsidRPr="008F115C">
              <w:rPr>
                <w:sz w:val="28"/>
                <w:szCs w:val="28"/>
              </w:rPr>
              <w:t>Мероприятия</w:t>
            </w:r>
            <w:proofErr w:type="gramEnd"/>
            <w:r w:rsidRPr="008F115C">
              <w:rPr>
                <w:sz w:val="28"/>
                <w:szCs w:val="28"/>
              </w:rPr>
              <w:t xml:space="preserve"> направленные на поддержку малого и среднего предпринимательства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61 0 00 23800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color w:val="000000"/>
                <w:sz w:val="28"/>
                <w:szCs w:val="28"/>
              </w:rPr>
            </w:pPr>
            <w:r w:rsidRPr="008F115C">
              <w:rPr>
                <w:color w:val="000000"/>
                <w:sz w:val="28"/>
                <w:szCs w:val="28"/>
              </w:rPr>
              <w:t>Расходы по информатизации, формирование электронного правительства</w:t>
            </w:r>
          </w:p>
          <w:p w:rsidR="00BC6FFA" w:rsidRPr="008F115C" w:rsidRDefault="00BC6FFA" w:rsidP="002E309D">
            <w:pPr>
              <w:rPr>
                <w:sz w:val="28"/>
                <w:szCs w:val="28"/>
              </w:rPr>
            </w:pP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99 0 00 23200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Резервный фонд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99 0 00 28800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99 0 00 29000</w:t>
            </w:r>
          </w:p>
          <w:p w:rsidR="00BC6FFA" w:rsidRPr="008F115C" w:rsidRDefault="00BC6FFA" w:rsidP="002E309D">
            <w:pPr>
              <w:rPr>
                <w:sz w:val="28"/>
                <w:szCs w:val="28"/>
              </w:rPr>
            </w:pP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Межбюджетные трансферты  на осуществление внешнего муниципального контроля в соответствии с заключенными соглашениями</w:t>
            </w:r>
          </w:p>
        </w:tc>
      </w:tr>
      <w:tr w:rsidR="00BC6FFA" w:rsidRPr="00263030" w:rsidTr="002E309D">
        <w:tc>
          <w:tcPr>
            <w:tcW w:w="1908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99 0 00 61100</w:t>
            </w:r>
          </w:p>
        </w:tc>
        <w:tc>
          <w:tcPr>
            <w:tcW w:w="7457" w:type="dxa"/>
            <w:shd w:val="clear" w:color="auto" w:fill="auto"/>
          </w:tcPr>
          <w:p w:rsidR="00BC6FFA" w:rsidRPr="008F115C" w:rsidRDefault="00BC6FFA" w:rsidP="002E309D">
            <w:pPr>
              <w:rPr>
                <w:sz w:val="28"/>
                <w:szCs w:val="28"/>
              </w:rPr>
            </w:pPr>
            <w:r w:rsidRPr="008F115C">
              <w:rPr>
                <w:sz w:val="28"/>
                <w:szCs w:val="28"/>
              </w:rPr>
              <w:t>Пенсионное обеспечение</w:t>
            </w:r>
          </w:p>
        </w:tc>
      </w:tr>
    </w:tbl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  <w:r w:rsidRPr="00263030">
        <w:rPr>
          <w:sz w:val="28"/>
          <w:szCs w:val="28"/>
        </w:rPr>
        <w:t xml:space="preserve">  </w:t>
      </w: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ind w:left="3540" w:firstLine="708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rPr>
          <w:sz w:val="28"/>
          <w:szCs w:val="28"/>
        </w:rPr>
      </w:pPr>
    </w:p>
    <w:p w:rsidR="00BC6FFA" w:rsidRPr="00263030" w:rsidRDefault="00BC6FFA" w:rsidP="00BC6FFA">
      <w:pPr>
        <w:spacing w:line="240" w:lineRule="exact"/>
        <w:rPr>
          <w:sz w:val="28"/>
          <w:szCs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Default="00BC6FFA" w:rsidP="00BC6FFA">
      <w:pPr>
        <w:spacing w:line="240" w:lineRule="exact"/>
        <w:ind w:left="3540" w:firstLine="708"/>
        <w:jc w:val="right"/>
        <w:rPr>
          <w:sz w:val="28"/>
        </w:rPr>
      </w:pPr>
    </w:p>
    <w:p w:rsidR="00BC6FFA" w:rsidRPr="00760739" w:rsidRDefault="00BC6FFA" w:rsidP="00BC6FFA">
      <w:pPr>
        <w:spacing w:line="240" w:lineRule="exact"/>
        <w:ind w:left="3540" w:firstLine="708"/>
        <w:jc w:val="right"/>
        <w:rPr>
          <w:sz w:val="28"/>
        </w:rPr>
      </w:pPr>
      <w:r>
        <w:rPr>
          <w:sz w:val="28"/>
        </w:rPr>
        <w:lastRenderedPageBreak/>
        <w:t xml:space="preserve">  </w:t>
      </w:r>
      <w:r w:rsidRPr="00760739">
        <w:rPr>
          <w:sz w:val="28"/>
        </w:rPr>
        <w:t>Приложение 2</w:t>
      </w:r>
    </w:p>
    <w:p w:rsidR="00BC6FFA" w:rsidRPr="00760739" w:rsidRDefault="00BC6FFA" w:rsidP="00BC6FFA">
      <w:pPr>
        <w:spacing w:line="240" w:lineRule="exact"/>
        <w:jc w:val="right"/>
        <w:rPr>
          <w:sz w:val="28"/>
        </w:rPr>
      </w:pP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  <w:t xml:space="preserve">    к Порядку применения </w:t>
      </w:r>
      <w:proofErr w:type="gramStart"/>
      <w:r w:rsidRPr="00760739">
        <w:rPr>
          <w:sz w:val="28"/>
        </w:rPr>
        <w:t>бюджетной</w:t>
      </w:r>
      <w:proofErr w:type="gramEnd"/>
    </w:p>
    <w:p w:rsidR="00BC6FFA" w:rsidRPr="00760739" w:rsidRDefault="00BC6FFA" w:rsidP="00BC6FFA">
      <w:pPr>
        <w:spacing w:line="240" w:lineRule="exact"/>
        <w:jc w:val="right"/>
        <w:rPr>
          <w:sz w:val="28"/>
        </w:rPr>
      </w:pP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  <w:t xml:space="preserve">    классификации Российской Федерации</w:t>
      </w:r>
    </w:p>
    <w:p w:rsidR="00BC6FFA" w:rsidRDefault="00BC6FFA" w:rsidP="00BC6FFA">
      <w:pPr>
        <w:spacing w:line="240" w:lineRule="exact"/>
        <w:jc w:val="right"/>
        <w:rPr>
          <w:sz w:val="28"/>
        </w:rPr>
      </w:pP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</w:r>
      <w:r w:rsidRPr="00760739">
        <w:rPr>
          <w:sz w:val="28"/>
        </w:rPr>
        <w:tab/>
        <w:t xml:space="preserve">    в части, относящейся к бюджету</w:t>
      </w:r>
    </w:p>
    <w:p w:rsidR="00BC6FFA" w:rsidRPr="00760739" w:rsidRDefault="00BC6FFA" w:rsidP="00BC6FFA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сельского поселения</w:t>
      </w:r>
    </w:p>
    <w:p w:rsidR="00BC6FFA" w:rsidRPr="00760739" w:rsidRDefault="00BC6FFA" w:rsidP="00BC6FFA">
      <w:pPr>
        <w:spacing w:before="120" w:line="240" w:lineRule="exact"/>
        <w:jc w:val="center"/>
        <w:rPr>
          <w:b/>
          <w:sz w:val="28"/>
        </w:rPr>
      </w:pPr>
      <w:r w:rsidRPr="00760739">
        <w:rPr>
          <w:b/>
          <w:sz w:val="28"/>
        </w:rPr>
        <w:t>Порядок отнесения расходов бюджета</w:t>
      </w:r>
      <w:r>
        <w:rPr>
          <w:b/>
          <w:sz w:val="28"/>
        </w:rPr>
        <w:t xml:space="preserve"> сельского поселения</w:t>
      </w:r>
      <w:r w:rsidRPr="00760739">
        <w:rPr>
          <w:b/>
          <w:sz w:val="28"/>
        </w:rPr>
        <w:t xml:space="preserve"> на соответствующие целевые статьи в части, относящейся</w:t>
      </w:r>
    </w:p>
    <w:p w:rsidR="00BC6FFA" w:rsidRPr="00760739" w:rsidRDefault="00BC6FFA" w:rsidP="00BC6FFA">
      <w:pPr>
        <w:spacing w:line="240" w:lineRule="exact"/>
        <w:jc w:val="center"/>
        <w:rPr>
          <w:b/>
          <w:sz w:val="28"/>
        </w:rPr>
      </w:pPr>
      <w:r w:rsidRPr="00760739">
        <w:rPr>
          <w:b/>
          <w:sz w:val="28"/>
        </w:rPr>
        <w:t>к бюджету</w:t>
      </w:r>
      <w:r>
        <w:rPr>
          <w:b/>
          <w:sz w:val="28"/>
        </w:rPr>
        <w:t xml:space="preserve"> сельского поселения</w:t>
      </w:r>
    </w:p>
    <w:p w:rsidR="00BC6FFA" w:rsidRPr="00760739" w:rsidRDefault="00BC6FFA" w:rsidP="00BC6FF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C6FFA" w:rsidRPr="00E6700B" w:rsidRDefault="00BC6FFA" w:rsidP="00BC6FFA">
      <w:pPr>
        <w:jc w:val="center"/>
        <w:rPr>
          <w:b/>
          <w:snapToGrid w:val="0"/>
          <w:sz w:val="28"/>
          <w:szCs w:val="28"/>
        </w:rPr>
      </w:pPr>
      <w:r w:rsidRPr="00E6700B">
        <w:rPr>
          <w:b/>
          <w:snapToGrid w:val="0"/>
          <w:sz w:val="28"/>
        </w:rPr>
        <w:t>51</w:t>
      </w:r>
      <w:r>
        <w:rPr>
          <w:b/>
          <w:snapToGrid w:val="0"/>
          <w:sz w:val="28"/>
        </w:rPr>
        <w:t xml:space="preserve"> </w:t>
      </w:r>
      <w:r w:rsidRPr="00E6700B">
        <w:rPr>
          <w:b/>
          <w:snapToGrid w:val="0"/>
          <w:sz w:val="28"/>
        </w:rPr>
        <w:t>0</w:t>
      </w:r>
      <w:r>
        <w:rPr>
          <w:b/>
          <w:snapToGrid w:val="0"/>
          <w:sz w:val="28"/>
        </w:rPr>
        <w:t xml:space="preserve"> 00 010</w:t>
      </w:r>
      <w:r w:rsidRPr="00E6700B">
        <w:rPr>
          <w:b/>
          <w:snapToGrid w:val="0"/>
          <w:sz w:val="28"/>
        </w:rPr>
        <w:t xml:space="preserve">00 </w:t>
      </w:r>
      <w:r w:rsidRPr="00E6700B">
        <w:rPr>
          <w:b/>
          <w:sz w:val="28"/>
          <w:szCs w:val="28"/>
        </w:rPr>
        <w:t>Обеспечение функций государственных органов (расходы</w:t>
      </w:r>
      <w:r w:rsidRPr="00E6700B">
        <w:rPr>
          <w:b/>
          <w:sz w:val="26"/>
          <w:szCs w:val="26"/>
        </w:rPr>
        <w:t xml:space="preserve"> </w:t>
      </w:r>
      <w:r w:rsidRPr="00E6700B">
        <w:rPr>
          <w:b/>
          <w:sz w:val="28"/>
          <w:szCs w:val="28"/>
        </w:rPr>
        <w:t>на аппарат управления)</w:t>
      </w:r>
    </w:p>
    <w:p w:rsidR="00BC6FFA" w:rsidRPr="00760739" w:rsidRDefault="00BC6FFA" w:rsidP="00BC6FFA">
      <w:pPr>
        <w:spacing w:before="120"/>
        <w:jc w:val="center"/>
        <w:rPr>
          <w:snapToGrid w:val="0"/>
          <w:sz w:val="28"/>
        </w:rPr>
      </w:pPr>
      <w:r w:rsidRPr="00E6700B">
        <w:rPr>
          <w:snapToGrid w:val="0"/>
          <w:sz w:val="28"/>
        </w:rPr>
        <w:t>По данной целевой статье  отражаются расходы на оплату труда, с уче</w:t>
      </w:r>
      <w:r>
        <w:rPr>
          <w:snapToGrid w:val="0"/>
          <w:sz w:val="28"/>
        </w:rPr>
        <w:t>том начислений и организация материально-технического и хозяйственного обеспечения деятельности Администрации сельского поселения.</w:t>
      </w:r>
    </w:p>
    <w:p w:rsidR="00BC6FFA" w:rsidRPr="00760739" w:rsidRDefault="00BC6FFA" w:rsidP="00BC6FFA">
      <w:pPr>
        <w:jc w:val="center"/>
        <w:rPr>
          <w:snapToGrid w:val="0"/>
          <w:sz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51 0 00 23250 Возмещение расходов, связанных с осуществлением полномочий старосты сельского населенного пункта.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Pr="004C1F7F" w:rsidRDefault="00BC6FFA" w:rsidP="00BC6FFA">
      <w:pPr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возмещение транспортных расходов, расходов на оплату услуг телефонной связи и иных расходов, связанных с осуществлением полномочий старосты.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51 0 00 24000 Печать Нормативно-правовых актов</w:t>
      </w:r>
    </w:p>
    <w:p w:rsidR="00BC6FFA" w:rsidRPr="00760739" w:rsidRDefault="00BC6FFA" w:rsidP="00BC6FFA">
      <w:pPr>
        <w:pStyle w:val="ConsPlusNonformat"/>
        <w:jc w:val="center"/>
        <w:rPr>
          <w:sz w:val="14"/>
        </w:rPr>
      </w:pPr>
    </w:p>
    <w:p w:rsidR="00BC6FFA" w:rsidRDefault="00BC6FFA" w:rsidP="00BC6FF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60739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на опубликование (обнародование) нормативно-правовых документов в средствах массовой информации</w:t>
      </w:r>
    </w:p>
    <w:p w:rsidR="00BC6FFA" w:rsidRDefault="00BC6FFA" w:rsidP="00BC6FF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C6FFA" w:rsidRPr="00760739" w:rsidRDefault="00BC6FFA" w:rsidP="00BC6FF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 0 00 24100 Переподготовка и повышение квалификации кадров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sz w:val="28"/>
          <w:szCs w:val="28"/>
        </w:rPr>
        <w:t>повышение  квалификации и прохождения аттестации муниципальными служащими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 0 00 51180 Субвенция на осуществление  государственных полномочий по первичному воинскому учету на территориях, где отсутствуют военные комиссариаты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 целевой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 на    осуществление государственных полномочий по первичному воинскому учету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 0 00 70280  Субвенция на возмещение затрат по содержанию штатных единиц, осуществляющих переданные отдельные государственные полномочия области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 целевой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 на    осуществление</w:t>
      </w:r>
      <w:r w:rsidRPr="00C73005">
        <w:rPr>
          <w:rFonts w:ascii="Times New Roman" w:hAnsi="Times New Roman"/>
          <w:b/>
          <w:sz w:val="28"/>
          <w:szCs w:val="28"/>
        </w:rPr>
        <w:t xml:space="preserve"> </w:t>
      </w:r>
      <w:r w:rsidRPr="00C73005">
        <w:rPr>
          <w:rFonts w:ascii="Times New Roman" w:hAnsi="Times New Roman"/>
          <w:sz w:val="28"/>
          <w:szCs w:val="28"/>
        </w:rPr>
        <w:t>переданных отдельных государственных полномочий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 0 00 70650 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</w:r>
    </w:p>
    <w:p w:rsidR="00BC6FFA" w:rsidRPr="00807656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 целевой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 на    осуществление о</w:t>
      </w:r>
      <w:r w:rsidRPr="00807656">
        <w:rPr>
          <w:rFonts w:ascii="Times New Roman" w:hAnsi="Times New Roman"/>
          <w:sz w:val="28"/>
          <w:szCs w:val="28"/>
        </w:rPr>
        <w:t>тдельных государственных полномочий по определению перечня должностных лиц, упо</w:t>
      </w:r>
      <w:r>
        <w:rPr>
          <w:rFonts w:ascii="Times New Roman" w:hAnsi="Times New Roman"/>
          <w:sz w:val="28"/>
          <w:szCs w:val="28"/>
        </w:rPr>
        <w:t>л</w:t>
      </w:r>
      <w:r w:rsidRPr="00807656">
        <w:rPr>
          <w:rFonts w:ascii="Times New Roman" w:hAnsi="Times New Roman"/>
          <w:sz w:val="28"/>
          <w:szCs w:val="28"/>
        </w:rPr>
        <w:t>номоченных составлять протоколы об административных правонарушениях,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656">
        <w:rPr>
          <w:rFonts w:ascii="Times New Roman" w:hAnsi="Times New Roman"/>
          <w:sz w:val="28"/>
          <w:szCs w:val="28"/>
        </w:rPr>
        <w:t>предусмотренных соответствующими статьями областного закона «Об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</w:p>
    <w:p w:rsidR="00BC6FFA" w:rsidRPr="00807656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6FFA" w:rsidRPr="00820F98" w:rsidRDefault="00BC6FFA" w:rsidP="00BC6FFA">
      <w:pPr>
        <w:jc w:val="center"/>
        <w:rPr>
          <w:b/>
          <w:sz w:val="28"/>
          <w:szCs w:val="28"/>
        </w:rPr>
      </w:pPr>
      <w:r w:rsidRPr="00C906A6">
        <w:rPr>
          <w:b/>
          <w:sz w:val="28"/>
          <w:szCs w:val="28"/>
        </w:rPr>
        <w:t>51 0 00</w:t>
      </w:r>
      <w:r>
        <w:rPr>
          <w:b/>
          <w:sz w:val="28"/>
          <w:szCs w:val="28"/>
        </w:rPr>
        <w:t xml:space="preserve"> 72090</w:t>
      </w:r>
      <w:r w:rsidRPr="00803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820F98">
        <w:rPr>
          <w:b/>
          <w:sz w:val="28"/>
          <w:szCs w:val="28"/>
        </w:rPr>
        <w:t>Субсидия бюджетам городских и сельских поселений на  поддержку реализации проектов территориальных общественных самоуправлений, включенных в  муниципальную программу развития территорий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820F98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20F98">
        <w:rPr>
          <w:sz w:val="28"/>
          <w:szCs w:val="28"/>
        </w:rPr>
        <w:t>на  поддержку реализации проектов территориальных общественных самоуправлений, включенных в  муниципальную программу развития территорий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820F98" w:rsidRDefault="00BC6FFA" w:rsidP="00BC6FFA">
      <w:pPr>
        <w:jc w:val="center"/>
        <w:rPr>
          <w:b/>
          <w:sz w:val="28"/>
          <w:szCs w:val="28"/>
        </w:rPr>
      </w:pPr>
      <w:r w:rsidRPr="00C906A6">
        <w:rPr>
          <w:b/>
          <w:sz w:val="28"/>
          <w:szCs w:val="28"/>
        </w:rPr>
        <w:t>51 0 00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2090</w:t>
      </w:r>
      <w:r w:rsidRPr="00803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proofErr w:type="spellStart"/>
      <w:r w:rsidRPr="00820F98">
        <w:rPr>
          <w:b/>
          <w:sz w:val="28"/>
          <w:szCs w:val="28"/>
        </w:rPr>
        <w:t>Софинансирование</w:t>
      </w:r>
      <w:proofErr w:type="spellEnd"/>
      <w:r w:rsidRPr="00820F98">
        <w:rPr>
          <w:b/>
          <w:sz w:val="28"/>
          <w:szCs w:val="28"/>
        </w:rPr>
        <w:t xml:space="preserve"> на с</w:t>
      </w:r>
      <w:r>
        <w:rPr>
          <w:b/>
          <w:sz w:val="28"/>
          <w:szCs w:val="28"/>
        </w:rPr>
        <w:t>убсидию</w:t>
      </w:r>
      <w:r w:rsidRPr="00820F98">
        <w:rPr>
          <w:b/>
          <w:sz w:val="28"/>
          <w:szCs w:val="28"/>
        </w:rPr>
        <w:t xml:space="preserve"> бюджетам городских и сельских поселений на  поддержку реализации проектов территориальных общественных самоуправлений, включенных в  муниципальную программу развития территорий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820F98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20F98">
        <w:rPr>
          <w:sz w:val="28"/>
          <w:szCs w:val="28"/>
        </w:rPr>
        <w:t>на  поддержку реализации проектов территориальных общественных самоуправлений, включенных в  муниципальную программу развития территорий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52 0 00 24200  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</w:p>
    <w:p w:rsidR="00BC6FFA" w:rsidRDefault="00BC6FFA" w:rsidP="00BC6FFA">
      <w:pPr>
        <w:jc w:val="center"/>
        <w:rPr>
          <w:sz w:val="28"/>
          <w:szCs w:val="28"/>
        </w:rPr>
      </w:pPr>
    </w:p>
    <w:p w:rsidR="00BC6FFA" w:rsidRPr="00807656" w:rsidRDefault="00BC6FFA" w:rsidP="00BC6FFA">
      <w:pPr>
        <w:jc w:val="center"/>
        <w:rPr>
          <w:bCs/>
          <w:sz w:val="28"/>
          <w:szCs w:val="28"/>
        </w:rPr>
      </w:pPr>
      <w:r w:rsidRPr="00617A6C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 xml:space="preserve"> целевой 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  </w:t>
      </w:r>
      <w:r w:rsidRPr="00617A6C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 </w:t>
      </w:r>
      <w:r w:rsidRPr="00617A6C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 по </w:t>
      </w:r>
      <w:r>
        <w:rPr>
          <w:bCs/>
          <w:sz w:val="28"/>
          <w:szCs w:val="28"/>
        </w:rPr>
        <w:t xml:space="preserve">проведение работы по </w:t>
      </w:r>
      <w:r w:rsidRPr="00807656">
        <w:rPr>
          <w:bCs/>
          <w:sz w:val="28"/>
          <w:szCs w:val="28"/>
        </w:rPr>
        <w:t>выпуску и размещению рекламной продукции противопожарной тематики;</w:t>
      </w:r>
    </w:p>
    <w:p w:rsidR="00BC6FFA" w:rsidRPr="00807656" w:rsidRDefault="00BC6FFA" w:rsidP="00BC6FFA">
      <w:pPr>
        <w:jc w:val="center"/>
        <w:rPr>
          <w:bCs/>
          <w:sz w:val="28"/>
          <w:szCs w:val="28"/>
        </w:rPr>
      </w:pPr>
      <w:r w:rsidRPr="00807656">
        <w:rPr>
          <w:bCs/>
          <w:sz w:val="28"/>
          <w:szCs w:val="28"/>
        </w:rPr>
        <w:t>-Опубликование  в официальном печатном издании информации  о проблемах и путях обеспечения первичных мер пожарной безопасности, направленного на предупреждение пожаров и гибели людей;</w:t>
      </w:r>
    </w:p>
    <w:p w:rsidR="00BC6FFA" w:rsidRPr="00807656" w:rsidRDefault="00BC6FFA" w:rsidP="00BC6FFA">
      <w:pPr>
        <w:tabs>
          <w:tab w:val="left" w:pos="631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807656">
        <w:rPr>
          <w:color w:val="000000"/>
          <w:sz w:val="28"/>
          <w:szCs w:val="28"/>
          <w:shd w:val="clear" w:color="auto" w:fill="FFFFFF"/>
        </w:rPr>
        <w:t>- Ремонт и замена  в сельских  населенных пунктах систем оповещения о пожаре;</w:t>
      </w:r>
    </w:p>
    <w:p w:rsidR="00BC6FFA" w:rsidRPr="00807656" w:rsidRDefault="00BC6FFA" w:rsidP="00BC6FFA">
      <w:pPr>
        <w:tabs>
          <w:tab w:val="left" w:pos="6315"/>
        </w:tabs>
        <w:jc w:val="center"/>
        <w:rPr>
          <w:sz w:val="28"/>
          <w:szCs w:val="28"/>
        </w:rPr>
      </w:pPr>
      <w:r w:rsidRPr="00807656">
        <w:rPr>
          <w:color w:val="000000"/>
          <w:sz w:val="28"/>
          <w:szCs w:val="28"/>
          <w:shd w:val="clear" w:color="auto" w:fill="FFFFFF"/>
        </w:rPr>
        <w:t xml:space="preserve">- </w:t>
      </w:r>
      <w:r w:rsidRPr="00807656">
        <w:rPr>
          <w:sz w:val="28"/>
          <w:szCs w:val="28"/>
        </w:rPr>
        <w:t>Обеспечение надлежащего состояния пожарных водоёмов;</w:t>
      </w:r>
    </w:p>
    <w:p w:rsidR="00BC6FFA" w:rsidRPr="00807656" w:rsidRDefault="00BC6FFA" w:rsidP="00BC6F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656">
        <w:rPr>
          <w:sz w:val="28"/>
          <w:szCs w:val="28"/>
        </w:rPr>
        <w:t>- Оснащение территорий общего пользования первичными средствами тушения пожаров и противо</w:t>
      </w:r>
      <w:r>
        <w:rPr>
          <w:sz w:val="28"/>
          <w:szCs w:val="28"/>
        </w:rPr>
        <w:t xml:space="preserve">пожарным инвентарем;                                                                      </w:t>
      </w:r>
      <w:r w:rsidRPr="00807656">
        <w:rPr>
          <w:sz w:val="28"/>
          <w:szCs w:val="28"/>
        </w:rPr>
        <w:t>- Дополнительные меры, препятствующие распространению лесных и иных пожаров вне границ населенных пунктов в период действия особого противопожарного режима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53 0</w:t>
      </w:r>
      <w:r w:rsidRPr="00E335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00  23900  Ремонт и содержание автомобильных дорог</w:t>
      </w:r>
    </w:p>
    <w:p w:rsidR="00BC6FFA" w:rsidRDefault="00BC6FFA" w:rsidP="00BC6FFA">
      <w:pPr>
        <w:jc w:val="center"/>
        <w:rPr>
          <w:sz w:val="28"/>
          <w:szCs w:val="28"/>
        </w:rPr>
      </w:pPr>
    </w:p>
    <w:p w:rsidR="00BC6FFA" w:rsidRPr="003B7247" w:rsidRDefault="00BC6FFA" w:rsidP="00BC6FFA">
      <w:pPr>
        <w:jc w:val="center"/>
        <w:rPr>
          <w:sz w:val="28"/>
          <w:szCs w:val="28"/>
        </w:rPr>
      </w:pPr>
      <w:r w:rsidRPr="00617A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 xml:space="preserve"> целевой </w:t>
      </w:r>
      <w:r>
        <w:rPr>
          <w:sz w:val="28"/>
          <w:szCs w:val="28"/>
        </w:rPr>
        <w:t xml:space="preserve"> </w:t>
      </w:r>
      <w:r w:rsidRPr="00617A6C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  </w:t>
      </w:r>
      <w:r w:rsidRPr="00617A6C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 </w:t>
      </w:r>
      <w:r w:rsidRPr="00617A6C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 </w:t>
      </w:r>
      <w:r w:rsidRPr="003B7247">
        <w:rPr>
          <w:sz w:val="28"/>
          <w:szCs w:val="28"/>
        </w:rPr>
        <w:t>на</w:t>
      </w:r>
      <w:r>
        <w:t xml:space="preserve"> </w:t>
      </w:r>
      <w:r>
        <w:rPr>
          <w:sz w:val="28"/>
          <w:szCs w:val="28"/>
        </w:rPr>
        <w:t>р</w:t>
      </w:r>
      <w:r w:rsidRPr="003B7247">
        <w:rPr>
          <w:sz w:val="28"/>
          <w:szCs w:val="28"/>
        </w:rPr>
        <w:t>емонт уличной и дорожной сети на территории поселения и искусственных сооружений на них;</w:t>
      </w:r>
    </w:p>
    <w:p w:rsidR="00BC6FFA" w:rsidRPr="003B7247" w:rsidRDefault="00BC6FFA" w:rsidP="00BC6FFA">
      <w:pPr>
        <w:jc w:val="center"/>
        <w:rPr>
          <w:sz w:val="28"/>
          <w:szCs w:val="28"/>
        </w:rPr>
      </w:pPr>
      <w:r w:rsidRPr="003B7247">
        <w:rPr>
          <w:sz w:val="28"/>
          <w:szCs w:val="28"/>
        </w:rPr>
        <w:t>- содержание уличной и дорожной сети;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B7247">
        <w:rPr>
          <w:sz w:val="28"/>
          <w:szCs w:val="28"/>
        </w:rPr>
        <w:t>- Обеспечение безопасности дорожного движения</w:t>
      </w:r>
    </w:p>
    <w:p w:rsidR="00BC6FFA" w:rsidRPr="003B7247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 0 00 23910   Расходы по ремонту и содержанию автомобильных дорог, осуществляемые за счет средств дорожных фондов прошлых лет</w:t>
      </w:r>
    </w:p>
    <w:p w:rsidR="00BC6FFA" w:rsidRPr="00D752B0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752B0">
        <w:rPr>
          <w:rFonts w:ascii="Times New Roman" w:hAnsi="Times New Roman"/>
          <w:sz w:val="28"/>
          <w:szCs w:val="28"/>
        </w:rPr>
        <w:t>По  данной  целевой  статье   отражаются   расходы  на ремонт уличной и дорожной сети на территории поселения и искусственных сооружений на них;</w:t>
      </w:r>
    </w:p>
    <w:p w:rsidR="00BC6FFA" w:rsidRPr="003B7247" w:rsidRDefault="00BC6FFA" w:rsidP="00BC6FFA">
      <w:pPr>
        <w:jc w:val="center"/>
        <w:rPr>
          <w:sz w:val="28"/>
          <w:szCs w:val="28"/>
        </w:rPr>
      </w:pPr>
      <w:r w:rsidRPr="003B7247">
        <w:rPr>
          <w:sz w:val="28"/>
          <w:szCs w:val="28"/>
        </w:rPr>
        <w:t>- содержание уличной и дорожной сети;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B7247">
        <w:rPr>
          <w:sz w:val="28"/>
          <w:szCs w:val="28"/>
        </w:rPr>
        <w:t>- Обеспечение безопасности дорожного движения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4B0A09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B0A09">
        <w:rPr>
          <w:rFonts w:ascii="Times New Roman" w:hAnsi="Times New Roman"/>
          <w:b/>
          <w:sz w:val="28"/>
          <w:szCs w:val="28"/>
        </w:rPr>
        <w:t xml:space="preserve">3 0 00 71520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A09">
        <w:rPr>
          <w:rFonts w:ascii="Times New Roman" w:hAnsi="Times New Roman"/>
          <w:b/>
          <w:sz w:val="28"/>
          <w:szCs w:val="28"/>
        </w:rPr>
        <w:t>Ремонт и содержание  автомобильных дорог (субсидия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C6FFA" w:rsidRPr="00D752B0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752B0">
        <w:rPr>
          <w:rFonts w:ascii="Times New Roman" w:hAnsi="Times New Roman"/>
          <w:sz w:val="28"/>
          <w:szCs w:val="28"/>
        </w:rPr>
        <w:t>По  данной  целевой  статье   отражаются   расходы  на ремонт уличной и дорожной сети на территории поселения и искусственных сооружений на них;</w:t>
      </w:r>
    </w:p>
    <w:p w:rsidR="00BC6FFA" w:rsidRPr="003B7247" w:rsidRDefault="00BC6FFA" w:rsidP="00BC6FFA">
      <w:pPr>
        <w:jc w:val="center"/>
        <w:rPr>
          <w:sz w:val="28"/>
          <w:szCs w:val="28"/>
        </w:rPr>
      </w:pPr>
      <w:r w:rsidRPr="003B7247">
        <w:rPr>
          <w:sz w:val="28"/>
          <w:szCs w:val="28"/>
        </w:rPr>
        <w:t>- содержание уличной и дорожной сети;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B7247">
        <w:rPr>
          <w:sz w:val="28"/>
          <w:szCs w:val="28"/>
        </w:rPr>
        <w:t>- Обеспечение безопасности дорожного движения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4B0A09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53 0 00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4B0A09">
        <w:rPr>
          <w:rFonts w:ascii="Times New Roman" w:hAnsi="Times New Roman"/>
          <w:b/>
          <w:sz w:val="28"/>
          <w:szCs w:val="28"/>
        </w:rPr>
        <w:t xml:space="preserve">1520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A09">
        <w:rPr>
          <w:rFonts w:ascii="Times New Roman" w:hAnsi="Times New Roman"/>
          <w:b/>
          <w:sz w:val="28"/>
          <w:szCs w:val="28"/>
        </w:rPr>
        <w:t>Ремонт и содержание  автомобильных дорог (</w:t>
      </w:r>
      <w:proofErr w:type="spellStart"/>
      <w:r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D752B0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752B0">
        <w:rPr>
          <w:rFonts w:ascii="Times New Roman" w:hAnsi="Times New Roman"/>
          <w:sz w:val="28"/>
          <w:szCs w:val="28"/>
        </w:rPr>
        <w:t>По  данной  целевой  статье   отражаются   расходы  на ремонт уличной и дорожной сети на территории поселения и искусственных сооружений на них;</w:t>
      </w:r>
    </w:p>
    <w:p w:rsidR="00BC6FFA" w:rsidRPr="003B7247" w:rsidRDefault="00BC6FFA" w:rsidP="00BC6FFA">
      <w:pPr>
        <w:jc w:val="center"/>
        <w:rPr>
          <w:sz w:val="28"/>
          <w:szCs w:val="28"/>
        </w:rPr>
      </w:pPr>
      <w:r w:rsidRPr="003B7247">
        <w:rPr>
          <w:sz w:val="28"/>
          <w:szCs w:val="28"/>
        </w:rPr>
        <w:lastRenderedPageBreak/>
        <w:t>- содержание уличной и дорожной сети;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B7247">
        <w:rPr>
          <w:sz w:val="28"/>
          <w:szCs w:val="28"/>
        </w:rPr>
        <w:t>- Обеспечение безопасности дорожного движения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 0 00 25000 Уличное освещение</w:t>
      </w:r>
    </w:p>
    <w:p w:rsidR="00BC6FFA" w:rsidRPr="003B7247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617A6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 целевой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A6C"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оплате </w:t>
      </w:r>
      <w:r w:rsidRPr="003B7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электроэнергию уличного освещения</w:t>
      </w:r>
    </w:p>
    <w:p w:rsidR="00BC6FFA" w:rsidRPr="003B7247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3B7247" w:rsidRDefault="00BC6FFA" w:rsidP="00BC6FFA">
      <w:pPr>
        <w:jc w:val="center"/>
        <w:rPr>
          <w:b/>
        </w:rPr>
      </w:pPr>
      <w:r w:rsidRPr="003B72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4 </w:t>
      </w:r>
      <w:r w:rsidRPr="003B72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00 25</w:t>
      </w:r>
      <w:r w:rsidRPr="003B724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  <w:r w:rsidRPr="003B72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Техническое </w:t>
      </w:r>
      <w:r w:rsidRPr="003B7247">
        <w:rPr>
          <w:b/>
          <w:sz w:val="28"/>
          <w:szCs w:val="28"/>
        </w:rPr>
        <w:t>обслуживание и ремонт сетей уличного освещения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0250F8" w:rsidRDefault="00BC6FFA" w:rsidP="00BC6FFA">
      <w:pPr>
        <w:jc w:val="center"/>
        <w:rPr>
          <w:sz w:val="28"/>
          <w:szCs w:val="28"/>
        </w:rPr>
      </w:pPr>
      <w:r w:rsidRPr="000250F8">
        <w:rPr>
          <w:sz w:val="28"/>
          <w:szCs w:val="28"/>
        </w:rPr>
        <w:t xml:space="preserve">По  данной  целевой  статье   отражаются   расходы  </w:t>
      </w:r>
      <w:r>
        <w:rPr>
          <w:sz w:val="28"/>
          <w:szCs w:val="28"/>
        </w:rPr>
        <w:t>на т</w:t>
      </w:r>
      <w:r w:rsidRPr="000250F8">
        <w:rPr>
          <w:sz w:val="28"/>
          <w:szCs w:val="28"/>
        </w:rPr>
        <w:t>ехническое обслуживание и ремонт сетей уличного освещения, энергоснабжения, замена ламп ДРЛ, замена и установка фонарей;</w:t>
      </w:r>
    </w:p>
    <w:p w:rsidR="00BC6FFA" w:rsidRPr="000250F8" w:rsidRDefault="00BC6FFA" w:rsidP="00BC6FFA">
      <w:pPr>
        <w:jc w:val="center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50F8">
        <w:rPr>
          <w:sz w:val="28"/>
          <w:szCs w:val="28"/>
        </w:rPr>
        <w:t>риобретение новых фонарей</w:t>
      </w:r>
      <w:r>
        <w:rPr>
          <w:sz w:val="28"/>
          <w:szCs w:val="28"/>
        </w:rPr>
        <w:t>,  п</w:t>
      </w:r>
      <w:r w:rsidRPr="000250F8">
        <w:rPr>
          <w:sz w:val="28"/>
          <w:szCs w:val="28"/>
        </w:rPr>
        <w:t>риобретение ламп ДРЛ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 0 00 25200, Содержание мест захоронения</w:t>
      </w:r>
    </w:p>
    <w:p w:rsidR="00BC6FFA" w:rsidRDefault="00BC6FFA" w:rsidP="00BC6F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C6FFA" w:rsidRPr="00004A62" w:rsidRDefault="00BC6FFA" w:rsidP="00BC6F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4A62">
        <w:rPr>
          <w:rFonts w:ascii="Times New Roman" w:hAnsi="Times New Roman" w:cs="Times New Roman"/>
          <w:sz w:val="28"/>
          <w:szCs w:val="28"/>
        </w:rPr>
        <w:t xml:space="preserve">По данной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04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4A62">
        <w:rPr>
          <w:rFonts w:ascii="Times New Roman" w:hAnsi="Times New Roman" w:cs="Times New Roman"/>
          <w:sz w:val="28"/>
          <w:szCs w:val="28"/>
        </w:rPr>
        <w:t>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FFA" w:rsidRPr="00004A62" w:rsidRDefault="00BC6FFA" w:rsidP="00BC6FFA">
      <w:pPr>
        <w:jc w:val="center"/>
        <w:rPr>
          <w:sz w:val="28"/>
          <w:szCs w:val="28"/>
        </w:rPr>
      </w:pPr>
      <w:r w:rsidRPr="00004A62">
        <w:rPr>
          <w:sz w:val="28"/>
          <w:szCs w:val="28"/>
        </w:rPr>
        <w:t>расчистка подъезда к кладбищу, опилка деревьев, кустов и т.п.,</w:t>
      </w:r>
      <w:r>
        <w:rPr>
          <w:sz w:val="28"/>
          <w:szCs w:val="28"/>
        </w:rPr>
        <w:t xml:space="preserve"> </w:t>
      </w:r>
      <w:r w:rsidRPr="00004A62">
        <w:rPr>
          <w:sz w:val="28"/>
          <w:szCs w:val="28"/>
        </w:rPr>
        <w:t>строительство ограждений (заборов, шлагбаумов) территории кладбищ</w:t>
      </w: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 0 00 25300 Расходы по благоустройству территории поселения</w:t>
      </w:r>
    </w:p>
    <w:p w:rsidR="00BC6FFA" w:rsidRDefault="00BC6FFA" w:rsidP="00BC6FFA">
      <w:pPr>
        <w:jc w:val="center"/>
        <w:rPr>
          <w:b/>
          <w:snapToGrid w:val="0"/>
          <w:sz w:val="28"/>
          <w:szCs w:val="28"/>
        </w:rPr>
      </w:pPr>
    </w:p>
    <w:p w:rsidR="00BC6FFA" w:rsidRPr="000250F8" w:rsidRDefault="00BC6FFA" w:rsidP="00BC6FFA">
      <w:pPr>
        <w:jc w:val="center"/>
        <w:rPr>
          <w:sz w:val="28"/>
          <w:szCs w:val="28"/>
        </w:rPr>
      </w:pPr>
      <w:proofErr w:type="gramStart"/>
      <w:r w:rsidRPr="00004A62">
        <w:rPr>
          <w:sz w:val="28"/>
          <w:szCs w:val="28"/>
        </w:rPr>
        <w:t>По данной статье отражаются расходы на организацию и проведение конкурса «Самая благоустроенная территория», изготовление и установка указателей с наименованием улиц и номерами домов в населенных пунктах сельского поселения, приобретение и уст</w:t>
      </w:r>
      <w:r>
        <w:rPr>
          <w:sz w:val="28"/>
          <w:szCs w:val="28"/>
        </w:rPr>
        <w:t>ановка малых архитектурных форм, о</w:t>
      </w:r>
      <w:r w:rsidRPr="00004A62">
        <w:rPr>
          <w:sz w:val="28"/>
          <w:szCs w:val="28"/>
        </w:rPr>
        <w:t>рганизация проведения субботников с привлечением организаций и населен</w:t>
      </w:r>
      <w:r>
        <w:rPr>
          <w:sz w:val="28"/>
          <w:szCs w:val="28"/>
        </w:rPr>
        <w:t>ия, у</w:t>
      </w:r>
      <w:r w:rsidRPr="00004A62">
        <w:rPr>
          <w:sz w:val="28"/>
          <w:szCs w:val="28"/>
          <w:shd w:val="clear" w:color="auto" w:fill="FFFFFF"/>
        </w:rPr>
        <w:t>ничтожение борщевика Сосновского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</w:t>
      </w:r>
      <w:r w:rsidRPr="00004A62">
        <w:rPr>
          <w:sz w:val="28"/>
          <w:szCs w:val="28"/>
        </w:rPr>
        <w:t>бо</w:t>
      </w:r>
      <w:r>
        <w:rPr>
          <w:sz w:val="28"/>
          <w:szCs w:val="28"/>
        </w:rPr>
        <w:t>рудование контейнерных площадок, с</w:t>
      </w:r>
      <w:r w:rsidRPr="00004A62">
        <w:rPr>
          <w:sz w:val="28"/>
          <w:szCs w:val="28"/>
        </w:rPr>
        <w:t>бор и вывоз несанкционированных свалок</w:t>
      </w:r>
      <w:r>
        <w:rPr>
          <w:sz w:val="28"/>
          <w:szCs w:val="28"/>
        </w:rPr>
        <w:t xml:space="preserve">,  оплата вывоза мусора, </w:t>
      </w:r>
      <w:r>
        <w:rPr>
          <w:sz w:val="28"/>
          <w:szCs w:val="28"/>
          <w:lang w:eastAsia="en-US"/>
        </w:rPr>
        <w:t>с</w:t>
      </w:r>
      <w:r w:rsidRPr="00004A62">
        <w:rPr>
          <w:sz w:val="28"/>
          <w:szCs w:val="28"/>
          <w:lang w:eastAsia="en-US"/>
        </w:rPr>
        <w:t>оздание условий для массового</w:t>
      </w:r>
      <w:proofErr w:type="gramEnd"/>
      <w:r w:rsidRPr="00004A62">
        <w:rPr>
          <w:sz w:val="28"/>
          <w:szCs w:val="28"/>
          <w:lang w:eastAsia="en-US"/>
        </w:rPr>
        <w:t xml:space="preserve"> отдыха жителей поселения и организация обустройства мест массового отдыха населения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 п</w:t>
      </w:r>
      <w:r w:rsidRPr="000250F8">
        <w:rPr>
          <w:sz w:val="28"/>
          <w:szCs w:val="28"/>
        </w:rPr>
        <w:t>риобретение новых фонарей</w:t>
      </w:r>
      <w:r>
        <w:rPr>
          <w:sz w:val="28"/>
          <w:szCs w:val="28"/>
        </w:rPr>
        <w:t>,  п</w:t>
      </w:r>
      <w:r w:rsidRPr="000250F8">
        <w:rPr>
          <w:sz w:val="28"/>
          <w:szCs w:val="28"/>
        </w:rPr>
        <w:t>риобретение ламп ДРЛ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snapToGrid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 0 00 25400 Расходы по озеленению территории поселении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1D61DE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D61DE">
        <w:rPr>
          <w:rFonts w:ascii="Times New Roman" w:hAnsi="Times New Roman"/>
          <w:sz w:val="28"/>
          <w:szCs w:val="28"/>
        </w:rPr>
        <w:t>По данной статье отражаются расходы</w:t>
      </w:r>
      <w:r w:rsidRPr="001D61DE">
        <w:rPr>
          <w:rFonts w:ascii="Times New Roman" w:hAnsi="Times New Roman"/>
          <w:b/>
          <w:sz w:val="28"/>
          <w:szCs w:val="28"/>
        </w:rPr>
        <w:t xml:space="preserve">: </w:t>
      </w:r>
      <w:r w:rsidRPr="001D61DE">
        <w:rPr>
          <w:rFonts w:ascii="Times New Roman" w:hAnsi="Times New Roman"/>
          <w:sz w:val="28"/>
          <w:szCs w:val="28"/>
        </w:rPr>
        <w:t>спил и уборка аварийных и старых деревьев</w:t>
      </w:r>
      <w:r w:rsidRPr="001D61DE">
        <w:rPr>
          <w:rFonts w:ascii="Times New Roman" w:hAnsi="Times New Roman"/>
          <w:b/>
          <w:sz w:val="28"/>
          <w:szCs w:val="28"/>
        </w:rPr>
        <w:t>,</w:t>
      </w:r>
      <w:r w:rsidRPr="001D61DE">
        <w:rPr>
          <w:rFonts w:ascii="Times New Roman" w:hAnsi="Times New Roman"/>
          <w:sz w:val="28"/>
          <w:szCs w:val="28"/>
        </w:rPr>
        <w:t xml:space="preserve"> приобретение  саженцев деревьев и кустарников и их  посадка</w:t>
      </w:r>
      <w:r w:rsidRPr="001D61DE">
        <w:rPr>
          <w:rFonts w:ascii="Times New Roman" w:hAnsi="Times New Roman"/>
          <w:b/>
          <w:sz w:val="28"/>
          <w:szCs w:val="28"/>
        </w:rPr>
        <w:t>,</w:t>
      </w:r>
      <w:r w:rsidRPr="001D61DE">
        <w:rPr>
          <w:rFonts w:ascii="Times New Roman" w:hAnsi="Times New Roman"/>
          <w:sz w:val="28"/>
          <w:szCs w:val="28"/>
        </w:rPr>
        <w:t xml:space="preserve"> Обустройство и содержание клумб и цветников</w:t>
      </w:r>
      <w:r w:rsidRPr="001D61DE">
        <w:rPr>
          <w:rFonts w:ascii="Times New Roman" w:hAnsi="Times New Roman"/>
          <w:b/>
          <w:sz w:val="28"/>
          <w:szCs w:val="28"/>
        </w:rPr>
        <w:t xml:space="preserve">,  </w:t>
      </w:r>
      <w:r w:rsidRPr="001D61DE">
        <w:rPr>
          <w:rFonts w:ascii="Times New Roman" w:hAnsi="Times New Roman"/>
          <w:sz w:val="28"/>
          <w:szCs w:val="28"/>
        </w:rPr>
        <w:t>скашивание сорной</w:t>
      </w:r>
      <w:r w:rsidRPr="001D61DE">
        <w:rPr>
          <w:sz w:val="28"/>
          <w:szCs w:val="28"/>
        </w:rPr>
        <w:t xml:space="preserve"> </w:t>
      </w:r>
      <w:r w:rsidRPr="001D61DE">
        <w:rPr>
          <w:rFonts w:ascii="Times New Roman" w:hAnsi="Times New Roman"/>
          <w:sz w:val="28"/>
          <w:szCs w:val="28"/>
        </w:rPr>
        <w:t>растительности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55 0 00 25500  Проведение мероприятий для детей и молодежи</w:t>
      </w:r>
    </w:p>
    <w:p w:rsidR="00BC6FFA" w:rsidRDefault="00BC6FFA" w:rsidP="00BC6FFA">
      <w:pPr>
        <w:jc w:val="center"/>
        <w:rPr>
          <w:b/>
          <w:snapToGrid w:val="0"/>
          <w:sz w:val="28"/>
          <w:szCs w:val="28"/>
        </w:rPr>
      </w:pPr>
    </w:p>
    <w:p w:rsidR="00BC6FFA" w:rsidRDefault="00BC6FFA" w:rsidP="00BC6FFA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По данной целевой статье отражаются расходы, связанные с проведением мероприятий </w:t>
      </w:r>
      <w:proofErr w:type="gramStart"/>
      <w:r>
        <w:rPr>
          <w:snapToGrid w:val="0"/>
          <w:sz w:val="28"/>
        </w:rPr>
        <w:t>в</w:t>
      </w:r>
      <w:proofErr w:type="gramEnd"/>
      <w:r>
        <w:rPr>
          <w:snapToGrid w:val="0"/>
          <w:sz w:val="28"/>
        </w:rPr>
        <w:t xml:space="preserve"> для молодежи.</w:t>
      </w: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55 0 00 25600  Проведение мероприятий в сфере  культуры</w:t>
      </w:r>
    </w:p>
    <w:p w:rsidR="00BC6FFA" w:rsidRPr="005518D8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518D8">
        <w:rPr>
          <w:rFonts w:ascii="Times New Roman" w:hAnsi="Times New Roman"/>
          <w:sz w:val="28"/>
          <w:szCs w:val="28"/>
        </w:rPr>
        <w:t>По данной целевой статье отражаются расходы бюджета  проведение мероприятий культурно-массовой направленности, приобретение  призов</w:t>
      </w:r>
      <w:r>
        <w:rPr>
          <w:rFonts w:ascii="Times New Roman" w:hAnsi="Times New Roman"/>
          <w:sz w:val="28"/>
          <w:szCs w:val="28"/>
        </w:rPr>
        <w:t>.</w:t>
      </w:r>
    </w:p>
    <w:p w:rsidR="00BC6FFA" w:rsidRPr="005518D8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Default="00BC6FFA" w:rsidP="00BC6FFA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55 0 00 25700  Проведение мероприятий в области спорта и физической культуры</w:t>
      </w:r>
    </w:p>
    <w:p w:rsidR="00BC6FFA" w:rsidRDefault="00BC6FFA" w:rsidP="00BC6FFA">
      <w:pPr>
        <w:widowControl w:val="0"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BC6FFA" w:rsidRPr="008C2454" w:rsidRDefault="00BC6FFA" w:rsidP="00BC6FFA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8C2454">
        <w:rPr>
          <w:snapToGrid w:val="0"/>
          <w:sz w:val="28"/>
          <w:szCs w:val="28"/>
        </w:rPr>
        <w:t>о да</w:t>
      </w:r>
      <w:r w:rsidRPr="008C2454">
        <w:rPr>
          <w:sz w:val="28"/>
          <w:szCs w:val="28"/>
        </w:rPr>
        <w:t>нной</w:t>
      </w:r>
      <w:r w:rsidRPr="005518D8">
        <w:rPr>
          <w:sz w:val="28"/>
          <w:szCs w:val="28"/>
        </w:rPr>
        <w:t xml:space="preserve"> целевой статье отражаются расходы бюджета </w:t>
      </w:r>
      <w:r>
        <w:rPr>
          <w:sz w:val="28"/>
          <w:szCs w:val="28"/>
        </w:rPr>
        <w:t xml:space="preserve">на </w:t>
      </w:r>
      <w:r w:rsidRPr="005518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18D8">
        <w:rPr>
          <w:sz w:val="28"/>
          <w:szCs w:val="28"/>
        </w:rPr>
        <w:t>роведение спортивных соревнований, приобретение грамот  и призов</w:t>
      </w:r>
      <w:r>
        <w:rPr>
          <w:sz w:val="28"/>
          <w:szCs w:val="28"/>
        </w:rPr>
        <w:t>.</w:t>
      </w:r>
    </w:p>
    <w:p w:rsidR="00BC6FFA" w:rsidRDefault="00BC6FFA" w:rsidP="00BC6F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Pr="00E335D8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  <w:r w:rsidRPr="00B674B8">
        <w:rPr>
          <w:b/>
          <w:sz w:val="28"/>
          <w:szCs w:val="28"/>
        </w:rPr>
        <w:t>56 0 00 28200  Мероприятия по землеустройству землепользованию</w:t>
      </w:r>
    </w:p>
    <w:p w:rsidR="00BC6FFA" w:rsidRPr="00FC4EF9" w:rsidRDefault="00BC6FFA" w:rsidP="00BC6FFA">
      <w:pPr>
        <w:pStyle w:val="ConsPlusNonformat"/>
        <w:spacing w:before="120"/>
        <w:jc w:val="center"/>
        <w:rPr>
          <w:b/>
        </w:rPr>
      </w:pPr>
      <w:r w:rsidRPr="00046E0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бюджета на  работы по </w:t>
      </w:r>
      <w:r>
        <w:rPr>
          <w:rFonts w:ascii="Times New Roman" w:hAnsi="Times New Roman"/>
          <w:sz w:val="28"/>
          <w:szCs w:val="28"/>
        </w:rPr>
        <w:t>описанию границ  земельных участков</w:t>
      </w: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Pr="00046E0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</w:rPr>
        <w:t>57 0 00 24300</w:t>
      </w:r>
      <w:r w:rsidRPr="00046E0A">
        <w:rPr>
          <w:b/>
          <w:sz w:val="28"/>
          <w:szCs w:val="28"/>
        </w:rPr>
        <w:t xml:space="preserve"> Мероприятия по по</w:t>
      </w:r>
      <w:r>
        <w:rPr>
          <w:b/>
          <w:sz w:val="28"/>
          <w:szCs w:val="28"/>
        </w:rPr>
        <w:t xml:space="preserve">вышению эффективности бюджетных </w:t>
      </w:r>
      <w:r w:rsidRPr="00046E0A">
        <w:rPr>
          <w:b/>
          <w:sz w:val="28"/>
          <w:szCs w:val="28"/>
        </w:rPr>
        <w:t>расходов</w:t>
      </w: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Pr="00046E0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  <w:r w:rsidRPr="00046E0A">
        <w:rPr>
          <w:sz w:val="28"/>
          <w:szCs w:val="28"/>
        </w:rPr>
        <w:t xml:space="preserve">По данной целевой статье отражаются расходы бюджета на  </w:t>
      </w:r>
      <w:r>
        <w:rPr>
          <w:sz w:val="28"/>
          <w:szCs w:val="28"/>
        </w:rPr>
        <w:t>в</w:t>
      </w:r>
      <w:r w:rsidRPr="00046E0A">
        <w:rPr>
          <w:sz w:val="28"/>
          <w:szCs w:val="28"/>
        </w:rPr>
        <w:t>се мероприятия муниципальной программы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60 0 00 28500  Мероприятия направленные на поддержку малого и среднего предпринимательства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Pr="00046E0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  <w:r w:rsidRPr="00046E0A">
        <w:rPr>
          <w:sz w:val="28"/>
          <w:szCs w:val="28"/>
        </w:rPr>
        <w:t xml:space="preserve">По данной целевой статье отражаются расходы бюджета на  </w:t>
      </w:r>
      <w:r>
        <w:rPr>
          <w:sz w:val="28"/>
          <w:szCs w:val="28"/>
        </w:rPr>
        <w:t>в</w:t>
      </w:r>
      <w:r w:rsidRPr="00046E0A">
        <w:rPr>
          <w:sz w:val="28"/>
          <w:szCs w:val="28"/>
        </w:rPr>
        <w:t>се мероприятия муниципальной программы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61 0 00 23800 Расходы по информации, формирование электронного правительства</w:t>
      </w:r>
    </w:p>
    <w:p w:rsidR="00BC6FFA" w:rsidRDefault="00BC6FFA" w:rsidP="00BC6FFA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BC6FFA" w:rsidRPr="004C1F7F" w:rsidRDefault="00BC6FFA" w:rsidP="00BC6FFA">
      <w:pPr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п</w:t>
      </w:r>
      <w:r w:rsidRPr="004C1F7F">
        <w:rPr>
          <w:sz w:val="28"/>
          <w:szCs w:val="28"/>
        </w:rPr>
        <w:t xml:space="preserve">риобретение и обслуживание лицензионных программ, изготовление электронных подписей для сотрудников </w:t>
      </w:r>
      <w:r w:rsidRPr="004C1F7F">
        <w:rPr>
          <w:sz w:val="28"/>
          <w:szCs w:val="28"/>
        </w:rPr>
        <w:lastRenderedPageBreak/>
        <w:t>Администрации сельского поселения, закупка, модернизация и обновление компьютерной техники и оргтехники, содержание и модернизация официального сайта</w:t>
      </w: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99 0 00 </w:t>
      </w:r>
      <w:r w:rsidRPr="00046E0A">
        <w:rPr>
          <w:b/>
          <w:snapToGrid w:val="0"/>
          <w:sz w:val="28"/>
          <w:szCs w:val="28"/>
        </w:rPr>
        <w:t>23</w:t>
      </w:r>
      <w:r>
        <w:rPr>
          <w:b/>
          <w:snapToGrid w:val="0"/>
          <w:sz w:val="28"/>
          <w:szCs w:val="28"/>
        </w:rPr>
        <w:t>200</w:t>
      </w:r>
      <w:r>
        <w:rPr>
          <w:sz w:val="28"/>
          <w:szCs w:val="28"/>
        </w:rPr>
        <w:t xml:space="preserve">   </w:t>
      </w:r>
      <w:r w:rsidRPr="00FE247E">
        <w:rPr>
          <w:b/>
          <w:sz w:val="28"/>
          <w:szCs w:val="28"/>
        </w:rPr>
        <w:t>Резервный</w:t>
      </w:r>
      <w:r w:rsidRPr="00FE247E">
        <w:rPr>
          <w:b/>
        </w:rPr>
        <w:t xml:space="preserve"> </w:t>
      </w:r>
      <w:r w:rsidRPr="00FE247E">
        <w:rPr>
          <w:b/>
          <w:sz w:val="28"/>
          <w:szCs w:val="28"/>
        </w:rPr>
        <w:t>фонд</w:t>
      </w:r>
    </w:p>
    <w:p w:rsidR="00BC6FFA" w:rsidRDefault="00BC6FFA" w:rsidP="00BC6FFA">
      <w:pPr>
        <w:jc w:val="center"/>
        <w:outlineLvl w:val="5"/>
        <w:rPr>
          <w:b/>
          <w:snapToGrid w:val="0"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60739">
        <w:rPr>
          <w:sz w:val="28"/>
          <w:szCs w:val="28"/>
        </w:rPr>
        <w:t>По данной целевой статье планируются ассигнования, и осуществляется расходование средств</w:t>
      </w:r>
      <w:r>
        <w:rPr>
          <w:sz w:val="28"/>
          <w:szCs w:val="28"/>
        </w:rPr>
        <w:t xml:space="preserve"> резервного фонда сельского поселения</w:t>
      </w:r>
      <w:r w:rsidRPr="00760739">
        <w:rPr>
          <w:sz w:val="28"/>
          <w:szCs w:val="28"/>
        </w:rPr>
        <w:t>.</w:t>
      </w:r>
    </w:p>
    <w:p w:rsidR="00BC6FFA" w:rsidRDefault="00BC6FFA" w:rsidP="00BC6FFA">
      <w:pPr>
        <w:jc w:val="center"/>
        <w:outlineLvl w:val="5"/>
        <w:rPr>
          <w:b/>
          <w:snapToGrid w:val="0"/>
          <w:sz w:val="28"/>
        </w:rPr>
      </w:pPr>
    </w:p>
    <w:p w:rsidR="00BC6FFA" w:rsidRDefault="00BC6FFA" w:rsidP="00BC6FFA">
      <w:pPr>
        <w:jc w:val="center"/>
        <w:outlineLvl w:val="5"/>
        <w:rPr>
          <w:b/>
          <w:snapToGrid w:val="0"/>
          <w:sz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99 0 00 28800 Обеспечение проведения выборов и референдумов</w:t>
      </w:r>
    </w:p>
    <w:p w:rsidR="00BC6FFA" w:rsidRDefault="00BC6FFA" w:rsidP="00BC6F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60739">
        <w:rPr>
          <w:sz w:val="28"/>
          <w:szCs w:val="28"/>
        </w:rPr>
        <w:t>По данной целевой статье планируются ассигнования, и осуществляется расходование средств</w:t>
      </w:r>
      <w:r>
        <w:rPr>
          <w:sz w:val="28"/>
          <w:szCs w:val="28"/>
        </w:rPr>
        <w:t xml:space="preserve"> на проведение выборов и референдумов сельского поселения</w:t>
      </w:r>
      <w:r w:rsidRPr="00760739">
        <w:rPr>
          <w:sz w:val="28"/>
          <w:szCs w:val="28"/>
        </w:rPr>
        <w:t>.</w:t>
      </w:r>
    </w:p>
    <w:p w:rsidR="00BC6FFA" w:rsidRDefault="00BC6FFA" w:rsidP="00BC6F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FFA" w:rsidRDefault="00BC6FFA" w:rsidP="00BC6F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FFA" w:rsidRPr="00FC4EF9" w:rsidRDefault="00BC6FFA" w:rsidP="00BC6F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097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 xml:space="preserve"> </w:t>
      </w:r>
      <w:r w:rsidRPr="00D8009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00 </w:t>
      </w:r>
      <w:r w:rsidRPr="00D8009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0</w:t>
      </w:r>
      <w:r w:rsidRPr="00D8009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</w:t>
      </w:r>
      <w:r w:rsidRPr="005F68D6">
        <w:rPr>
          <w:b/>
          <w:sz w:val="28"/>
          <w:szCs w:val="28"/>
        </w:rPr>
        <w:t>Межбюджетные трансферты на осуществление внешнего муниципального финансового контроля в соответствии с заключенными соглашениями</w:t>
      </w:r>
    </w:p>
    <w:p w:rsidR="00BC6FFA" w:rsidRDefault="00BC6FFA" w:rsidP="00BC6F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6FFA" w:rsidRPr="005F68D6" w:rsidRDefault="00BC6FFA" w:rsidP="00BC6FFA">
      <w:pPr>
        <w:jc w:val="center"/>
        <w:rPr>
          <w:sz w:val="28"/>
          <w:szCs w:val="28"/>
        </w:rPr>
      </w:pPr>
      <w:r w:rsidRPr="005F68D6">
        <w:rPr>
          <w:sz w:val="28"/>
          <w:szCs w:val="28"/>
        </w:rPr>
        <w:t>По да</w:t>
      </w:r>
      <w:r>
        <w:rPr>
          <w:sz w:val="28"/>
          <w:szCs w:val="28"/>
        </w:rPr>
        <w:t>нной целевой статье отражаются р</w:t>
      </w:r>
      <w:r w:rsidRPr="005F68D6">
        <w:rPr>
          <w:sz w:val="28"/>
          <w:szCs w:val="28"/>
        </w:rPr>
        <w:t>асходы по соглашению с муниципальным районом на счетную палату (переданные полномочия)</w:t>
      </w:r>
    </w:p>
    <w:p w:rsidR="00BC6FFA" w:rsidRDefault="00BC6FFA" w:rsidP="00BC6FFA">
      <w:pPr>
        <w:jc w:val="center"/>
      </w:pPr>
    </w:p>
    <w:p w:rsidR="00BC6FFA" w:rsidRDefault="00BC6FFA" w:rsidP="00BC6FFA">
      <w:pPr>
        <w:jc w:val="center"/>
      </w:pPr>
    </w:p>
    <w:p w:rsidR="00BC6FFA" w:rsidRPr="00E335D8" w:rsidRDefault="00BC6FFA" w:rsidP="00BC6FFA">
      <w:pPr>
        <w:jc w:val="center"/>
        <w:rPr>
          <w:b/>
          <w:sz w:val="28"/>
          <w:szCs w:val="28"/>
        </w:rPr>
      </w:pPr>
      <w:r w:rsidRPr="00E335D8">
        <w:rPr>
          <w:b/>
          <w:sz w:val="28"/>
          <w:szCs w:val="28"/>
        </w:rPr>
        <w:t>99 0 00 61100</w:t>
      </w:r>
      <w:r>
        <w:rPr>
          <w:b/>
          <w:sz w:val="28"/>
          <w:szCs w:val="28"/>
        </w:rPr>
        <w:t xml:space="preserve"> </w:t>
      </w:r>
      <w:r w:rsidRPr="00E335D8">
        <w:rPr>
          <w:b/>
          <w:sz w:val="28"/>
          <w:szCs w:val="28"/>
        </w:rPr>
        <w:t xml:space="preserve"> Пенсионное обеспечение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701"/>
        <w:gridCol w:w="10087"/>
      </w:tblGrid>
      <w:tr w:rsidR="00BC6FFA" w:rsidTr="002E309D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</w:p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</w:p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  <w:r w:rsidRPr="005F68D6">
              <w:rPr>
                <w:sz w:val="28"/>
                <w:szCs w:val="28"/>
              </w:rPr>
              <w:t>По да</w:t>
            </w:r>
            <w:r>
              <w:rPr>
                <w:sz w:val="28"/>
                <w:szCs w:val="28"/>
              </w:rPr>
              <w:t>нной целевой статье отражаются р</w:t>
            </w:r>
            <w:r w:rsidRPr="005F68D6">
              <w:rPr>
                <w:sz w:val="28"/>
                <w:szCs w:val="28"/>
              </w:rPr>
              <w:t>асходы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социальные</w:t>
            </w:r>
          </w:p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пенсии</w:t>
            </w:r>
          </w:p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</w:p>
          <w:p w:rsidR="00BC6FFA" w:rsidRDefault="00BC6FFA" w:rsidP="002E309D">
            <w:pPr>
              <w:jc w:val="center"/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Default="00BC6FFA" w:rsidP="002E309D">
            <w:pPr>
              <w:rPr>
                <w:sz w:val="28"/>
                <w:szCs w:val="28"/>
              </w:rPr>
            </w:pPr>
          </w:p>
          <w:p w:rsidR="00BC6FFA" w:rsidRPr="00263030" w:rsidRDefault="00BC6FFA" w:rsidP="002E3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 w:rsidRPr="00263030">
              <w:rPr>
                <w:sz w:val="28"/>
                <w:szCs w:val="28"/>
              </w:rPr>
              <w:t>Приложение №3</w:t>
            </w:r>
          </w:p>
        </w:tc>
      </w:tr>
      <w:tr w:rsidR="00BC6FFA" w:rsidTr="002E309D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Pr="00263030" w:rsidRDefault="00BC6FFA" w:rsidP="002E309D">
            <w:pPr>
              <w:jc w:val="right"/>
              <w:rPr>
                <w:sz w:val="28"/>
                <w:szCs w:val="28"/>
              </w:rPr>
            </w:pPr>
            <w:r w:rsidRPr="00263030">
              <w:rPr>
                <w:sz w:val="28"/>
                <w:szCs w:val="28"/>
              </w:rPr>
              <w:t xml:space="preserve">к порядку применения </w:t>
            </w:r>
            <w:proofErr w:type="gramStart"/>
            <w:r w:rsidRPr="00263030">
              <w:rPr>
                <w:sz w:val="28"/>
                <w:szCs w:val="28"/>
              </w:rPr>
              <w:t>бюджетной</w:t>
            </w:r>
            <w:proofErr w:type="gramEnd"/>
          </w:p>
        </w:tc>
      </w:tr>
      <w:tr w:rsidR="00BC6FFA" w:rsidTr="002E309D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Pr="00263030" w:rsidRDefault="00BC6FFA" w:rsidP="002E309D">
            <w:pPr>
              <w:jc w:val="right"/>
              <w:rPr>
                <w:sz w:val="28"/>
                <w:szCs w:val="28"/>
              </w:rPr>
            </w:pPr>
            <w:r w:rsidRPr="00263030">
              <w:rPr>
                <w:sz w:val="28"/>
                <w:szCs w:val="28"/>
              </w:rPr>
              <w:t>классификации Российской Федерации</w:t>
            </w:r>
          </w:p>
        </w:tc>
      </w:tr>
      <w:tr w:rsidR="00BC6FFA" w:rsidTr="002E309D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Pr="00263030" w:rsidRDefault="00BC6FFA" w:rsidP="002E309D">
            <w:pPr>
              <w:jc w:val="right"/>
              <w:rPr>
                <w:sz w:val="28"/>
                <w:szCs w:val="28"/>
              </w:rPr>
            </w:pPr>
            <w:r w:rsidRPr="00263030">
              <w:rPr>
                <w:sz w:val="28"/>
                <w:szCs w:val="28"/>
              </w:rPr>
              <w:t>в части, относящейся к бюджету</w:t>
            </w:r>
          </w:p>
        </w:tc>
      </w:tr>
      <w:tr w:rsidR="00BC6FFA" w:rsidTr="002E309D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Pr="00263030" w:rsidRDefault="00BC6FFA" w:rsidP="002E309D">
            <w:pPr>
              <w:jc w:val="right"/>
              <w:rPr>
                <w:sz w:val="28"/>
                <w:szCs w:val="28"/>
              </w:rPr>
            </w:pPr>
            <w:r w:rsidRPr="00263030">
              <w:rPr>
                <w:sz w:val="28"/>
                <w:szCs w:val="28"/>
              </w:rPr>
              <w:t>сельского поселения</w:t>
            </w:r>
          </w:p>
        </w:tc>
      </w:tr>
      <w:tr w:rsidR="00BC6FFA" w:rsidTr="002E309D">
        <w:trPr>
          <w:trHeight w:val="3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FFA" w:rsidRDefault="00BC6FFA" w:rsidP="002E309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и коды видов расходов в части,</w:t>
            </w:r>
          </w:p>
        </w:tc>
      </w:tr>
      <w:tr w:rsidR="00BC6FFA" w:rsidTr="002E309D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относящейся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к бюджету сельского поселения</w:t>
            </w:r>
          </w:p>
        </w:tc>
      </w:tr>
      <w:tr w:rsidR="00BC6FFA" w:rsidTr="002E309D">
        <w:trPr>
          <w:trHeight w:val="13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FFA" w:rsidTr="002E309D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0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FA" w:rsidRDefault="00BC6FFA" w:rsidP="002E30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вида расходов</w:t>
            </w:r>
          </w:p>
        </w:tc>
      </w:tr>
      <w:tr w:rsidR="00BC6FFA" w:rsidTr="002E309D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color w:val="000000"/>
                <w:sz w:val="28"/>
                <w:szCs w:val="28"/>
              </w:rPr>
              <w:t xml:space="preserve">Фонд оплаты труда </w:t>
            </w:r>
            <w:proofErr w:type="gramStart"/>
            <w:r w:rsidRPr="003D5E95">
              <w:rPr>
                <w:color w:val="000000"/>
                <w:sz w:val="28"/>
                <w:szCs w:val="28"/>
              </w:rPr>
              <w:t>г</w:t>
            </w:r>
            <w:r w:rsidRPr="003D5E95">
              <w:rPr>
                <w:rStyle w:val="blk"/>
                <w:color w:val="333333"/>
                <w:sz w:val="28"/>
                <w:szCs w:val="28"/>
              </w:rPr>
              <w:t>осударственных</w:t>
            </w:r>
            <w:proofErr w:type="gramEnd"/>
          </w:p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(муниципальных) органов</w:t>
            </w:r>
          </w:p>
          <w:p w:rsidR="00BC6FFA" w:rsidRPr="003D5E95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6FFA" w:rsidTr="002E309D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 xml:space="preserve">Иные выплаты персоналу </w:t>
            </w:r>
            <w:proofErr w:type="gramStart"/>
            <w:r w:rsidRPr="003D5E95">
              <w:rPr>
                <w:rStyle w:val="blk"/>
                <w:color w:val="333333"/>
                <w:sz w:val="28"/>
                <w:szCs w:val="28"/>
              </w:rPr>
              <w:t>государственных</w:t>
            </w:r>
            <w:proofErr w:type="gramEnd"/>
            <w:r w:rsidRPr="003D5E95">
              <w:rPr>
                <w:rStyle w:val="blk"/>
                <w:color w:val="333333"/>
                <w:sz w:val="28"/>
                <w:szCs w:val="28"/>
              </w:rPr>
              <w:t xml:space="preserve"> (муниципальных)</w:t>
            </w:r>
          </w:p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органов, за исключением фонда оплаты труда</w:t>
            </w:r>
          </w:p>
          <w:p w:rsidR="00BC6FFA" w:rsidRPr="003D5E95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6FFA" w:rsidTr="002E309D">
        <w:trPr>
          <w:trHeight w:val="6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0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rStyle w:val="blk"/>
                <w:color w:val="333333"/>
                <w:sz w:val="28"/>
                <w:szCs w:val="28"/>
              </w:rPr>
            </w:pPr>
            <w:r>
              <w:rPr>
                <w:rStyle w:val="blk"/>
                <w:color w:val="333333"/>
                <w:sz w:val="28"/>
                <w:szCs w:val="28"/>
              </w:rPr>
              <w:t>Иные выплаты, за исключением фонда оплаты труда государственных (муниципальных</w:t>
            </w:r>
            <w:proofErr w:type="gramStart"/>
            <w:r>
              <w:rPr>
                <w:rStyle w:val="blk"/>
                <w:color w:val="333333"/>
                <w:sz w:val="28"/>
                <w:szCs w:val="28"/>
              </w:rPr>
              <w:t>)о</w:t>
            </w:r>
            <w:proofErr w:type="gramEnd"/>
            <w:r>
              <w:rPr>
                <w:rStyle w:val="blk"/>
                <w:color w:val="333333"/>
                <w:sz w:val="28"/>
                <w:szCs w:val="28"/>
              </w:rPr>
              <w:t>рганов , лицам, привлекаемым согласно законодательству для выполнения отдельных полномочий</w:t>
            </w:r>
          </w:p>
        </w:tc>
      </w:tr>
      <w:tr w:rsidR="00BC6FFA" w:rsidTr="002E309D">
        <w:trPr>
          <w:trHeight w:val="6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Взносы по обязательному социальному страхованию</w:t>
            </w:r>
          </w:p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на выплаты денежного содержания и иные выплаты работникам</w:t>
            </w:r>
          </w:p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государственных (муниципальных) органов</w:t>
            </w:r>
          </w:p>
          <w:p w:rsidR="00BC6FFA" w:rsidRPr="003D5E95" w:rsidRDefault="00BC6FFA" w:rsidP="002E309D">
            <w:pPr>
              <w:shd w:val="clear" w:color="auto" w:fill="FFFFFF"/>
              <w:spacing w:line="290" w:lineRule="atLeast"/>
              <w:jc w:val="both"/>
              <w:rPr>
                <w:color w:val="000000"/>
                <w:sz w:val="28"/>
                <w:szCs w:val="28"/>
              </w:rPr>
            </w:pPr>
            <w:r w:rsidRPr="003D5E95">
              <w:rPr>
                <w:rStyle w:val="blk"/>
                <w:color w:val="000000"/>
                <w:sz w:val="28"/>
                <w:szCs w:val="28"/>
              </w:rPr>
              <w:t> </w:t>
            </w:r>
          </w:p>
          <w:p w:rsidR="00BC6FFA" w:rsidRPr="003D5E95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6FFA" w:rsidTr="002E309D">
        <w:trPr>
          <w:trHeight w:val="5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Прочая закупка товаров, работ и услуг для обеспечения</w:t>
            </w:r>
          </w:p>
          <w:p w:rsidR="00BC6FFA" w:rsidRPr="003D5E95" w:rsidRDefault="00BC6FFA" w:rsidP="002E309D">
            <w:pPr>
              <w:shd w:val="clear" w:color="auto" w:fill="FFFFFF"/>
              <w:spacing w:line="345" w:lineRule="atLeast"/>
              <w:jc w:val="center"/>
              <w:rPr>
                <w:color w:val="333333"/>
                <w:sz w:val="28"/>
                <w:szCs w:val="28"/>
              </w:rPr>
            </w:pPr>
            <w:r w:rsidRPr="003D5E95">
              <w:rPr>
                <w:rStyle w:val="blk"/>
                <w:color w:val="333333"/>
                <w:sz w:val="28"/>
                <w:szCs w:val="28"/>
              </w:rPr>
              <w:t>государственных (муниципальных) нужд</w:t>
            </w:r>
          </w:p>
          <w:p w:rsidR="00BC6FFA" w:rsidRPr="003D5E95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27D1" w:rsidTr="002E309D">
        <w:trPr>
          <w:trHeight w:val="6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D1" w:rsidRDefault="00FC27D1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0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FC27D1">
              <w:rPr>
                <w:sz w:val="28"/>
                <w:szCs w:val="28"/>
              </w:rPr>
              <w:t>Закупка энергетических ресурсов</w:t>
            </w:r>
          </w:p>
          <w:p w:rsidR="00FC27D1" w:rsidRPr="003D5E95" w:rsidRDefault="00FC27D1" w:rsidP="002E309D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C6FFA" w:rsidTr="002E309D">
        <w:trPr>
          <w:trHeight w:val="6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0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Pr="003D5E95" w:rsidRDefault="00BC6FFA" w:rsidP="002E309D">
            <w:pPr>
              <w:jc w:val="center"/>
              <w:rPr>
                <w:sz w:val="28"/>
                <w:szCs w:val="28"/>
              </w:rPr>
            </w:pPr>
            <w:r w:rsidRPr="003D5E95">
              <w:rPr>
                <w:color w:val="333333"/>
                <w:sz w:val="28"/>
                <w:szCs w:val="28"/>
                <w:shd w:val="clear" w:color="auto" w:fill="FFFFFF"/>
              </w:rPr>
              <w:t xml:space="preserve">Иные пенсии, социальные доплаты к пенсиям  </w:t>
            </w:r>
          </w:p>
          <w:p w:rsidR="00BC6FFA" w:rsidRPr="003D5E95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6FFA" w:rsidTr="002E309D">
        <w:trPr>
          <w:trHeight w:val="83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5"/>
            </w:tblGrid>
            <w:tr w:rsidR="00BC6FFA" w:rsidTr="002E309D">
              <w:trPr>
                <w:trHeight w:val="322"/>
              </w:trPr>
              <w:tc>
                <w:tcPr>
                  <w:tcW w:w="3705" w:type="dxa"/>
                  <w:vMerge w:val="restart"/>
                  <w:tcBorders>
                    <w:top w:val="single" w:sz="6" w:space="0" w:color="EDEFF1"/>
                    <w:left w:val="single" w:sz="6" w:space="0" w:color="EDEFF1"/>
                    <w:bottom w:val="single" w:sz="6" w:space="0" w:color="EDEFF1"/>
                    <w:right w:val="single" w:sz="6" w:space="0" w:color="EDEFF1"/>
                  </w:tcBorders>
                  <w:shd w:val="clear" w:color="auto" w:fill="F9F9F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BC6FFA" w:rsidRPr="00321F53" w:rsidRDefault="00BC6FFA" w:rsidP="002E309D">
                  <w:pPr>
                    <w:pStyle w:val="a6"/>
                    <w:spacing w:before="0" w:beforeAutospacing="0" w:after="0" w:afterAutospacing="0" w:line="216" w:lineRule="atLeast"/>
                    <w:textAlignment w:val="baseline"/>
                    <w:rPr>
                      <w:color w:val="0A0A0A"/>
                      <w:sz w:val="28"/>
                      <w:szCs w:val="28"/>
                    </w:rPr>
                  </w:pPr>
                  <w:r w:rsidRPr="00321F53">
                    <w:rPr>
                      <w:color w:val="0A0A0A"/>
                      <w:sz w:val="28"/>
                      <w:szCs w:val="28"/>
                    </w:rPr>
                    <w:br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</w:tr>
            <w:tr w:rsidR="00BC6FFA" w:rsidTr="002E309D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single" w:sz="6" w:space="0" w:color="EDEFF1"/>
                    <w:left w:val="single" w:sz="6" w:space="0" w:color="EDEFF1"/>
                    <w:bottom w:val="single" w:sz="6" w:space="0" w:color="EDEFF1"/>
                    <w:right w:val="single" w:sz="6" w:space="0" w:color="EDEFF1"/>
                  </w:tcBorders>
                  <w:shd w:val="clear" w:color="auto" w:fill="FFFFFF"/>
                  <w:vAlign w:val="center"/>
                  <w:hideMark/>
                </w:tcPr>
                <w:p w:rsidR="00BC6FFA" w:rsidRDefault="00BC6FFA" w:rsidP="002E309D">
                  <w:pPr>
                    <w:rPr>
                      <w:rFonts w:ascii="Arial" w:hAnsi="Arial" w:cs="Arial"/>
                      <w:color w:val="0A0A0A"/>
                      <w:sz w:val="18"/>
                      <w:szCs w:val="18"/>
                    </w:rPr>
                  </w:pPr>
                </w:p>
              </w:tc>
            </w:tr>
          </w:tbl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6FFA" w:rsidTr="002E309D">
        <w:trPr>
          <w:trHeight w:val="67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BC6FFA" w:rsidTr="002E309D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BC6FFA" w:rsidTr="002E309D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</w:t>
            </w:r>
            <w:r w:rsidRPr="008643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сборов и иных обязательных платежей</w:t>
            </w:r>
          </w:p>
        </w:tc>
      </w:tr>
      <w:tr w:rsidR="00BC6FFA" w:rsidTr="002E309D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платежи</w:t>
            </w:r>
          </w:p>
        </w:tc>
      </w:tr>
      <w:tr w:rsidR="00BC6FFA" w:rsidTr="002E3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087" w:type="dxa"/>
            <w:tcBorders>
              <w:left w:val="single" w:sz="4" w:space="0" w:color="auto"/>
              <w:right w:val="single" w:sz="4" w:space="0" w:color="auto"/>
            </w:tcBorders>
          </w:tcPr>
          <w:p w:rsidR="00BC6FFA" w:rsidRDefault="00BC6FFA" w:rsidP="002E30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</w:tbl>
    <w:p w:rsidR="00BC6FFA" w:rsidRPr="009743F7" w:rsidRDefault="00BC6FFA" w:rsidP="00BC6FFA">
      <w:pPr>
        <w:jc w:val="center"/>
      </w:pPr>
    </w:p>
    <w:p w:rsidR="00BC6FFA" w:rsidRPr="009743F7" w:rsidRDefault="00BC6FFA" w:rsidP="00BC6FFA">
      <w:pPr>
        <w:jc w:val="center"/>
      </w:pPr>
    </w:p>
    <w:p w:rsidR="00BC6FFA" w:rsidRPr="009743F7" w:rsidRDefault="00BC6FFA" w:rsidP="00BC6FFA">
      <w:pPr>
        <w:jc w:val="center"/>
      </w:pPr>
    </w:p>
    <w:p w:rsidR="00BC6FFA" w:rsidRPr="009743F7" w:rsidRDefault="00BC6FFA" w:rsidP="00BC6FFA"/>
    <w:p w:rsidR="00BC6FFA" w:rsidRDefault="00BC6FFA" w:rsidP="00BC6FFA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</w:p>
    <w:p w:rsidR="00BC6FFA" w:rsidRPr="00B977A3" w:rsidRDefault="00BC6FFA" w:rsidP="00BC6FFA">
      <w:pPr>
        <w:spacing w:line="240" w:lineRule="exact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 w:rsidRPr="00B977A3">
        <w:rPr>
          <w:sz w:val="28"/>
        </w:rPr>
        <w:t>Приложение 4</w:t>
      </w:r>
    </w:p>
    <w:p w:rsidR="00BC6FFA" w:rsidRPr="00B977A3" w:rsidRDefault="00BC6FFA" w:rsidP="00BC6FFA">
      <w:pPr>
        <w:spacing w:line="240" w:lineRule="exact"/>
        <w:jc w:val="right"/>
        <w:rPr>
          <w:sz w:val="28"/>
        </w:rPr>
      </w:pPr>
      <w:r w:rsidRPr="00B977A3">
        <w:rPr>
          <w:sz w:val="28"/>
        </w:rPr>
        <w:t xml:space="preserve">к Порядку применения </w:t>
      </w:r>
      <w:proofErr w:type="gramStart"/>
      <w:r w:rsidRPr="00B977A3">
        <w:rPr>
          <w:sz w:val="28"/>
        </w:rPr>
        <w:t>бюджетной</w:t>
      </w:r>
      <w:proofErr w:type="gramEnd"/>
    </w:p>
    <w:p w:rsidR="00BC6FFA" w:rsidRPr="00B977A3" w:rsidRDefault="00BC6FFA" w:rsidP="00BC6FFA">
      <w:pPr>
        <w:spacing w:line="240" w:lineRule="exact"/>
        <w:jc w:val="right"/>
        <w:rPr>
          <w:sz w:val="28"/>
        </w:rPr>
      </w:pPr>
      <w:r w:rsidRPr="00B977A3">
        <w:rPr>
          <w:sz w:val="28"/>
        </w:rPr>
        <w:t>классификации Российской Федерации</w:t>
      </w:r>
    </w:p>
    <w:p w:rsidR="00BC6FFA" w:rsidRPr="00B977A3" w:rsidRDefault="00BC6FFA" w:rsidP="00BC6FFA">
      <w:pPr>
        <w:spacing w:line="240" w:lineRule="exact"/>
        <w:jc w:val="right"/>
        <w:rPr>
          <w:sz w:val="28"/>
        </w:rPr>
      </w:pPr>
      <w:r w:rsidRPr="00B977A3">
        <w:rPr>
          <w:sz w:val="28"/>
        </w:rPr>
        <w:t xml:space="preserve">в части, относящейся к </w:t>
      </w:r>
      <w:r>
        <w:rPr>
          <w:sz w:val="28"/>
        </w:rPr>
        <w:t>бюджету</w:t>
      </w:r>
    </w:p>
    <w:p w:rsidR="00BC6FFA" w:rsidRPr="00B977A3" w:rsidRDefault="00BC6FFA" w:rsidP="00BC6FFA">
      <w:pPr>
        <w:spacing w:line="240" w:lineRule="exact"/>
        <w:ind w:left="4320" w:firstLine="72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BC6FFA" w:rsidRPr="00B977A3" w:rsidRDefault="00BC6FFA" w:rsidP="00BC6FFA">
      <w:pPr>
        <w:spacing w:before="120" w:line="240" w:lineRule="exact"/>
        <w:rPr>
          <w:sz w:val="28"/>
        </w:rPr>
      </w:pPr>
    </w:p>
    <w:p w:rsidR="00BC6FFA" w:rsidRPr="00B977A3" w:rsidRDefault="00BC6FFA" w:rsidP="00BC6FFA">
      <w:pPr>
        <w:spacing w:before="120" w:line="240" w:lineRule="exact"/>
        <w:jc w:val="center"/>
        <w:rPr>
          <w:b/>
          <w:sz w:val="28"/>
        </w:rPr>
      </w:pPr>
      <w:r w:rsidRPr="00B977A3">
        <w:rPr>
          <w:b/>
          <w:sz w:val="28"/>
        </w:rPr>
        <w:t>Порядок отнесения расходов бюджета</w:t>
      </w:r>
      <w:r>
        <w:rPr>
          <w:b/>
          <w:sz w:val="28"/>
        </w:rPr>
        <w:t xml:space="preserve"> сельского поселения</w:t>
      </w:r>
    </w:p>
    <w:p w:rsidR="00BC6FFA" w:rsidRPr="00B977A3" w:rsidRDefault="00BC6FFA" w:rsidP="00BC6FFA">
      <w:pPr>
        <w:spacing w:line="240" w:lineRule="exact"/>
        <w:jc w:val="center"/>
        <w:rPr>
          <w:b/>
          <w:sz w:val="28"/>
        </w:rPr>
      </w:pPr>
      <w:r w:rsidRPr="00B977A3">
        <w:rPr>
          <w:b/>
          <w:sz w:val="28"/>
        </w:rPr>
        <w:t>на соответствующие виды расходов в части, относящейся</w:t>
      </w:r>
    </w:p>
    <w:p w:rsidR="00BC6FFA" w:rsidRPr="00B977A3" w:rsidRDefault="00BC6FFA" w:rsidP="00BC6FFA">
      <w:pPr>
        <w:spacing w:line="240" w:lineRule="exact"/>
        <w:jc w:val="center"/>
        <w:rPr>
          <w:b/>
          <w:sz w:val="28"/>
        </w:rPr>
      </w:pPr>
      <w:r w:rsidRPr="00B977A3">
        <w:rPr>
          <w:b/>
          <w:sz w:val="28"/>
        </w:rPr>
        <w:t>к бюджету</w:t>
      </w:r>
      <w:r>
        <w:rPr>
          <w:b/>
          <w:sz w:val="28"/>
        </w:rPr>
        <w:t xml:space="preserve"> сельского поселения</w:t>
      </w:r>
    </w:p>
    <w:p w:rsidR="00BC6FFA" w:rsidRPr="00B977A3" w:rsidRDefault="00BC6FFA" w:rsidP="00BC6FFA">
      <w:pPr>
        <w:ind w:firstLine="709"/>
        <w:jc w:val="center"/>
        <w:rPr>
          <w:sz w:val="28"/>
        </w:rPr>
      </w:pPr>
    </w:p>
    <w:p w:rsidR="00BC6FFA" w:rsidRPr="00B977A3" w:rsidRDefault="00BC6FFA" w:rsidP="00BC6FFA">
      <w:pPr>
        <w:pStyle w:val="a3"/>
        <w:ind w:firstLine="709"/>
      </w:pPr>
    </w:p>
    <w:p w:rsidR="00BC6FFA" w:rsidRPr="003D5E95" w:rsidRDefault="00BC6FFA" w:rsidP="00BC6FFA">
      <w:pPr>
        <w:shd w:val="clear" w:color="auto" w:fill="FFFFFF"/>
        <w:spacing w:line="345" w:lineRule="atLeast"/>
        <w:jc w:val="center"/>
        <w:rPr>
          <w:b/>
          <w:color w:val="333333"/>
          <w:sz w:val="28"/>
          <w:szCs w:val="28"/>
        </w:rPr>
      </w:pPr>
      <w:r w:rsidRPr="003D5E95">
        <w:rPr>
          <w:b/>
        </w:rPr>
        <w:t xml:space="preserve">121 </w:t>
      </w:r>
      <w:r w:rsidRPr="003D5E95">
        <w:rPr>
          <w:b/>
          <w:sz w:val="28"/>
          <w:szCs w:val="28"/>
        </w:rPr>
        <w:t xml:space="preserve">Фонд оплаты труда </w:t>
      </w:r>
      <w:proofErr w:type="gramStart"/>
      <w:r w:rsidRPr="003D5E95">
        <w:rPr>
          <w:b/>
          <w:color w:val="000000"/>
          <w:sz w:val="28"/>
          <w:szCs w:val="28"/>
        </w:rPr>
        <w:t>г</w:t>
      </w:r>
      <w:r w:rsidRPr="003D5E95">
        <w:rPr>
          <w:rStyle w:val="blk"/>
          <w:b/>
          <w:color w:val="333333"/>
          <w:sz w:val="28"/>
          <w:szCs w:val="28"/>
        </w:rPr>
        <w:t>осударственных</w:t>
      </w:r>
      <w:proofErr w:type="gramEnd"/>
    </w:p>
    <w:p w:rsidR="00BC6FFA" w:rsidRPr="003D5E95" w:rsidRDefault="00BC6FFA" w:rsidP="00BC6FFA">
      <w:pPr>
        <w:shd w:val="clear" w:color="auto" w:fill="FFFFFF"/>
        <w:spacing w:line="345" w:lineRule="atLeast"/>
        <w:jc w:val="center"/>
        <w:rPr>
          <w:b/>
          <w:color w:val="333333"/>
          <w:sz w:val="28"/>
          <w:szCs w:val="28"/>
        </w:rPr>
      </w:pPr>
      <w:r w:rsidRPr="003D5E95">
        <w:rPr>
          <w:rStyle w:val="blk"/>
          <w:b/>
          <w:color w:val="333333"/>
          <w:sz w:val="28"/>
          <w:szCs w:val="28"/>
        </w:rPr>
        <w:t>(муниципальных) органов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proofErr w:type="gramStart"/>
      <w:r w:rsidRPr="00FC4EF9">
        <w:rPr>
          <w:rStyle w:val="blk"/>
          <w:color w:val="000000"/>
          <w:sz w:val="28"/>
          <w:szCs w:val="28"/>
        </w:rPr>
        <w:t>По данному элементу отражаются расходы бюджетов бюджетной системы Российской Федерации, осуществляемые в пределах фонда оплаты труда государственными (муниципальными) органами, на выплату денежного содержания (денежного вознаграждения, заработной платы), а также осуществление иных выплат, в соответствии с трудовыми договорами (служебными контрактами, контрактами) и предусмотренных законодательством Российской Федерации, законодательством субъектов Российской Федерации и (или) муниципальными правовыми актами работникам государственных (муниципальных) органов, лицам, замещающим</w:t>
      </w:r>
      <w:proofErr w:type="gramEnd"/>
      <w:r w:rsidRPr="00FC4EF9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FC4EF9">
        <w:rPr>
          <w:rStyle w:val="blk"/>
          <w:color w:val="000000"/>
          <w:sz w:val="28"/>
          <w:szCs w:val="28"/>
        </w:rPr>
        <w:t>государственные должности Российской Федерации, государственные должности субъектов Российской Федерации и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включая выплаты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заболеваний).</w:t>
      </w:r>
      <w:proofErr w:type="gramEnd"/>
    </w:p>
    <w:p w:rsidR="00BC6FFA" w:rsidRPr="00FC4EF9" w:rsidRDefault="00BC6FFA" w:rsidP="00BC6FF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 </w:t>
      </w:r>
    </w:p>
    <w:p w:rsidR="00BC6FFA" w:rsidRPr="003D5E95" w:rsidRDefault="00BC6FFA" w:rsidP="00BC6FFA">
      <w:pPr>
        <w:pStyle w:val="a3"/>
        <w:tabs>
          <w:tab w:val="left" w:pos="3960"/>
        </w:tabs>
        <w:ind w:firstLine="709"/>
        <w:rPr>
          <w:szCs w:val="28"/>
        </w:rPr>
      </w:pPr>
    </w:p>
    <w:p w:rsidR="00BC6FFA" w:rsidRDefault="00BC6FFA" w:rsidP="00BC6FFA">
      <w:pPr>
        <w:widowControl w:val="0"/>
        <w:tabs>
          <w:tab w:val="left" w:pos="0"/>
          <w:tab w:val="left" w:pos="4000"/>
        </w:tabs>
        <w:jc w:val="center"/>
        <w:rPr>
          <w:b/>
          <w:snapToGrid w:val="0"/>
          <w:sz w:val="28"/>
        </w:rPr>
      </w:pPr>
      <w:r w:rsidRPr="00A7757F">
        <w:rPr>
          <w:b/>
          <w:snapToGrid w:val="0"/>
          <w:sz w:val="28"/>
        </w:rPr>
        <w:t>122</w:t>
      </w:r>
      <w:proofErr w:type="gramStart"/>
      <w:r w:rsidRPr="00A7757F">
        <w:rPr>
          <w:b/>
          <w:snapToGrid w:val="0"/>
          <w:sz w:val="28"/>
        </w:rPr>
        <w:t xml:space="preserve"> И</w:t>
      </w:r>
      <w:proofErr w:type="gramEnd"/>
      <w:r w:rsidRPr="00A7757F">
        <w:rPr>
          <w:b/>
          <w:snapToGrid w:val="0"/>
          <w:sz w:val="28"/>
        </w:rPr>
        <w:t>ные выплаты персоналу, за исключением фонда оплаты труда</w:t>
      </w:r>
    </w:p>
    <w:p w:rsidR="00BC6FFA" w:rsidRDefault="00BC6FFA" w:rsidP="00BC6FFA">
      <w:pPr>
        <w:widowControl w:val="0"/>
        <w:tabs>
          <w:tab w:val="left" w:pos="0"/>
          <w:tab w:val="left" w:pos="4000"/>
        </w:tabs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C6FFA" w:rsidRPr="00FC4EF9" w:rsidRDefault="00BC6FFA" w:rsidP="00BC6FFA">
      <w:pPr>
        <w:widowControl w:val="0"/>
        <w:tabs>
          <w:tab w:val="left" w:pos="0"/>
          <w:tab w:val="left" w:pos="4000"/>
        </w:tabs>
        <w:jc w:val="center"/>
        <w:rPr>
          <w:b/>
          <w:snapToGrid w:val="0"/>
          <w:sz w:val="28"/>
          <w:szCs w:val="28"/>
        </w:rPr>
      </w:pPr>
      <w:proofErr w:type="gramStart"/>
      <w:r w:rsidRPr="00FC4EF9">
        <w:rPr>
          <w:color w:val="000000"/>
          <w:sz w:val="28"/>
          <w:szCs w:val="28"/>
          <w:shd w:val="clear" w:color="auto" w:fill="FFFFFF"/>
        </w:rPr>
        <w:t>По данному элементу отражаются расходы бюджетов бюджетной системы Российской Федерации по осуществлению работникам государственных (муниципальных) органов, лицам, замещающим государственные должности Российской Федерации, государственные должности субъектов Российской Федерации и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обусловленных их статусом командировочных и иных выплат и компенсаций, в соответствии с трудовыми договорами (служебными контрактами</w:t>
      </w:r>
      <w:proofErr w:type="gramEnd"/>
      <w:r w:rsidRPr="00FC4EF9">
        <w:rPr>
          <w:color w:val="000000"/>
          <w:sz w:val="28"/>
          <w:szCs w:val="28"/>
          <w:shd w:val="clear" w:color="auto" w:fill="FFFFFF"/>
        </w:rPr>
        <w:t xml:space="preserve">, контрактами) и предусмотренных законодательством Российской Федерации, законодательством субъектов Российской Федерации и (или) муниципальными правовыми актами, не </w:t>
      </w:r>
      <w:r w:rsidRPr="00FC4EF9">
        <w:rPr>
          <w:color w:val="000000"/>
          <w:sz w:val="28"/>
          <w:szCs w:val="28"/>
          <w:shd w:val="clear" w:color="auto" w:fill="FFFFFF"/>
        </w:rPr>
        <w:lastRenderedPageBreak/>
        <w:t>включенных в фонд оплаты труда.</w:t>
      </w:r>
    </w:p>
    <w:p w:rsidR="00BC6FFA" w:rsidRPr="00530FC0" w:rsidRDefault="00BC6FFA" w:rsidP="00BC6FFA">
      <w:pPr>
        <w:shd w:val="clear" w:color="auto" w:fill="FFFFFF"/>
        <w:spacing w:line="345" w:lineRule="atLeast"/>
        <w:rPr>
          <w:rStyle w:val="blk"/>
          <w:b/>
          <w:color w:val="333333"/>
          <w:sz w:val="28"/>
          <w:szCs w:val="28"/>
        </w:rPr>
      </w:pPr>
      <w:r>
        <w:rPr>
          <w:rStyle w:val="blk"/>
          <w:b/>
          <w:color w:val="333333"/>
          <w:sz w:val="28"/>
          <w:szCs w:val="28"/>
        </w:rPr>
        <w:t xml:space="preserve">          </w:t>
      </w:r>
      <w:r w:rsidRPr="00530FC0">
        <w:rPr>
          <w:rStyle w:val="blk"/>
          <w:b/>
          <w:color w:val="333333"/>
          <w:sz w:val="28"/>
          <w:szCs w:val="28"/>
        </w:rPr>
        <w:t>123 Иные выплаты, за исключением фонда оплаты труда государственных (муниципальных</w:t>
      </w:r>
      <w:proofErr w:type="gramStart"/>
      <w:r w:rsidRPr="00530FC0">
        <w:rPr>
          <w:rStyle w:val="blk"/>
          <w:b/>
          <w:color w:val="333333"/>
          <w:sz w:val="28"/>
          <w:szCs w:val="28"/>
        </w:rPr>
        <w:t>)о</w:t>
      </w:r>
      <w:proofErr w:type="gramEnd"/>
      <w:r w:rsidRPr="00530FC0">
        <w:rPr>
          <w:rStyle w:val="blk"/>
          <w:b/>
          <w:color w:val="333333"/>
          <w:sz w:val="28"/>
          <w:szCs w:val="28"/>
        </w:rPr>
        <w:t>рганов , лицам, привлекаемым согласно законодательству для выполнения отдельных полномочий</w:t>
      </w:r>
    </w:p>
    <w:p w:rsidR="00BC6FFA" w:rsidRDefault="00BC6FFA" w:rsidP="00BC6FFA">
      <w:pPr>
        <w:shd w:val="clear" w:color="auto" w:fill="FFFFFF"/>
        <w:spacing w:line="345" w:lineRule="atLeast"/>
        <w:jc w:val="center"/>
        <w:rPr>
          <w:rStyle w:val="blk"/>
          <w:b/>
          <w:color w:val="333333"/>
          <w:sz w:val="28"/>
          <w:szCs w:val="28"/>
        </w:rPr>
      </w:pPr>
    </w:p>
    <w:p w:rsidR="00BC6FFA" w:rsidRDefault="00BC6FFA" w:rsidP="00BC6FFA">
      <w:r w:rsidRPr="00FC4EF9">
        <w:rPr>
          <w:rStyle w:val="blk"/>
          <w:color w:val="000000"/>
          <w:sz w:val="28"/>
          <w:szCs w:val="28"/>
        </w:rPr>
        <w:t xml:space="preserve">По данному элементу отражаются расходы </w:t>
      </w:r>
      <w:r w:rsidRPr="0070383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для отражения иных выплат лицам, привлекаемым для выполнения отдельных полномочий,</w:t>
      </w:r>
    </w:p>
    <w:p w:rsidR="00BC6FFA" w:rsidRDefault="00BC6FFA" w:rsidP="00BC6FFA">
      <w:pPr>
        <w:shd w:val="clear" w:color="auto" w:fill="FFFFFF"/>
        <w:spacing w:line="345" w:lineRule="atLeast"/>
        <w:jc w:val="center"/>
        <w:rPr>
          <w:rStyle w:val="blk"/>
          <w:b/>
          <w:color w:val="333333"/>
          <w:sz w:val="28"/>
          <w:szCs w:val="28"/>
        </w:rPr>
      </w:pPr>
    </w:p>
    <w:p w:rsidR="00BC6FFA" w:rsidRDefault="00BC6FFA" w:rsidP="00BC6FFA">
      <w:pPr>
        <w:shd w:val="clear" w:color="auto" w:fill="FFFFFF"/>
        <w:spacing w:line="345" w:lineRule="atLeast"/>
        <w:jc w:val="center"/>
        <w:rPr>
          <w:rStyle w:val="blk"/>
          <w:b/>
          <w:color w:val="333333"/>
          <w:sz w:val="28"/>
          <w:szCs w:val="28"/>
        </w:rPr>
      </w:pPr>
    </w:p>
    <w:p w:rsidR="00BC6FFA" w:rsidRPr="00FC4EF9" w:rsidRDefault="00BC6FFA" w:rsidP="00BC6FFA">
      <w:pPr>
        <w:shd w:val="clear" w:color="auto" w:fill="FFFFFF"/>
        <w:spacing w:line="345" w:lineRule="atLeast"/>
        <w:rPr>
          <w:b/>
          <w:color w:val="333333"/>
          <w:sz w:val="28"/>
          <w:szCs w:val="28"/>
        </w:rPr>
      </w:pPr>
      <w:r>
        <w:rPr>
          <w:rStyle w:val="blk"/>
          <w:b/>
          <w:color w:val="333333"/>
          <w:sz w:val="28"/>
          <w:szCs w:val="28"/>
        </w:rPr>
        <w:t xml:space="preserve">         </w:t>
      </w:r>
      <w:r w:rsidRPr="00FC4EF9">
        <w:rPr>
          <w:rStyle w:val="blk"/>
          <w:b/>
          <w:color w:val="333333"/>
          <w:sz w:val="28"/>
          <w:szCs w:val="28"/>
        </w:rPr>
        <w:t>129  Взносы по обязательному социальному страхованию</w:t>
      </w:r>
    </w:p>
    <w:p w:rsidR="00BC6FFA" w:rsidRPr="00FC4EF9" w:rsidRDefault="00BC6FFA" w:rsidP="00BC6FFA">
      <w:pPr>
        <w:shd w:val="clear" w:color="auto" w:fill="FFFFFF"/>
        <w:spacing w:line="345" w:lineRule="atLeast"/>
        <w:jc w:val="center"/>
        <w:rPr>
          <w:b/>
          <w:color w:val="333333"/>
          <w:sz w:val="28"/>
          <w:szCs w:val="28"/>
        </w:rPr>
      </w:pPr>
      <w:r w:rsidRPr="00FC4EF9">
        <w:rPr>
          <w:rStyle w:val="blk"/>
          <w:b/>
          <w:color w:val="333333"/>
          <w:sz w:val="28"/>
          <w:szCs w:val="28"/>
        </w:rPr>
        <w:t>на выплаты денежного содержания и иные выплаты работникам</w:t>
      </w:r>
    </w:p>
    <w:p w:rsidR="00BC6FFA" w:rsidRPr="00FC4EF9" w:rsidRDefault="00BC6FFA" w:rsidP="00BC6FFA">
      <w:pPr>
        <w:shd w:val="clear" w:color="auto" w:fill="FFFFFF"/>
        <w:spacing w:line="345" w:lineRule="atLeast"/>
        <w:jc w:val="center"/>
        <w:rPr>
          <w:b/>
          <w:color w:val="333333"/>
          <w:sz w:val="28"/>
          <w:szCs w:val="28"/>
        </w:rPr>
      </w:pPr>
      <w:r w:rsidRPr="00FC4EF9">
        <w:rPr>
          <w:rStyle w:val="blk"/>
          <w:b/>
          <w:color w:val="333333"/>
          <w:sz w:val="28"/>
          <w:szCs w:val="28"/>
        </w:rPr>
        <w:t>государственных (муниципальных) органов</w:t>
      </w:r>
    </w:p>
    <w:p w:rsidR="00BC6FFA" w:rsidRPr="00B977A3" w:rsidRDefault="00BC6FFA" w:rsidP="00BC6FFA">
      <w:pPr>
        <w:ind w:firstLine="720"/>
        <w:jc w:val="center"/>
      </w:pP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По данному элементу отражаются расходы на уплату государственными (муниципальными) органами страховых взносов по обязательному социальному страхованию в государственные внебюджетные фонды Российской Федерации, начисленных на выплаты, осуществляемые по иным элементам подгруппы 120 "Расходы на выплаты персоналу государственных (муниципальных) органов".</w:t>
      </w:r>
    </w:p>
    <w:p w:rsidR="00BC6FFA" w:rsidRPr="00FC4EF9" w:rsidRDefault="00BC6FFA" w:rsidP="00BC6FFA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(в ред.</w:t>
      </w:r>
      <w:r w:rsidRPr="00FC4EF9">
        <w:rPr>
          <w:rStyle w:val="apple-converted-space"/>
          <w:color w:val="000000"/>
          <w:sz w:val="28"/>
          <w:szCs w:val="28"/>
        </w:rPr>
        <w:t> </w:t>
      </w:r>
      <w:hyperlink r:id="rId8" w:anchor="dst101156" w:history="1">
        <w:r w:rsidRPr="00FC4EF9">
          <w:rPr>
            <w:rStyle w:val="a5"/>
            <w:color w:val="666699"/>
            <w:sz w:val="28"/>
            <w:szCs w:val="28"/>
          </w:rPr>
          <w:t>Приказа</w:t>
        </w:r>
      </w:hyperlink>
      <w:r w:rsidRPr="00FC4EF9">
        <w:rPr>
          <w:rStyle w:val="apple-converted-space"/>
          <w:color w:val="000000"/>
          <w:sz w:val="28"/>
          <w:szCs w:val="28"/>
        </w:rPr>
        <w:t> </w:t>
      </w:r>
      <w:r w:rsidRPr="00FC4EF9">
        <w:rPr>
          <w:rStyle w:val="blk"/>
          <w:color w:val="000000"/>
          <w:sz w:val="28"/>
          <w:szCs w:val="28"/>
        </w:rPr>
        <w:t>Минфина России от 07.12.2016 N 230н)</w:t>
      </w:r>
    </w:p>
    <w:p w:rsidR="00BC6FFA" w:rsidRPr="00FC4EF9" w:rsidRDefault="00BC6FFA" w:rsidP="00BC6FFA">
      <w:pPr>
        <w:shd w:val="clear" w:color="auto" w:fill="FFFFFF"/>
        <w:spacing w:line="266" w:lineRule="atLeast"/>
        <w:jc w:val="both"/>
        <w:rPr>
          <w:color w:val="333333"/>
          <w:sz w:val="28"/>
          <w:szCs w:val="28"/>
        </w:rPr>
      </w:pPr>
      <w:r w:rsidRPr="00FC4EF9">
        <w:rPr>
          <w:rStyle w:val="blk"/>
          <w:color w:val="333333"/>
          <w:sz w:val="28"/>
          <w:szCs w:val="28"/>
        </w:rPr>
        <w:t>(см. те</w:t>
      </w:r>
      <w:proofErr w:type="gramStart"/>
      <w:r w:rsidRPr="00FC4EF9">
        <w:rPr>
          <w:rStyle w:val="blk"/>
          <w:color w:val="333333"/>
          <w:sz w:val="28"/>
          <w:szCs w:val="28"/>
        </w:rPr>
        <w:t>кст в пр</w:t>
      </w:r>
      <w:proofErr w:type="gramEnd"/>
      <w:r w:rsidRPr="00FC4EF9">
        <w:rPr>
          <w:rStyle w:val="blk"/>
          <w:color w:val="333333"/>
          <w:sz w:val="28"/>
          <w:szCs w:val="28"/>
        </w:rPr>
        <w:t>едыдущей</w:t>
      </w:r>
      <w:r w:rsidRPr="00FC4EF9">
        <w:rPr>
          <w:rStyle w:val="apple-converted-space"/>
          <w:color w:val="333333"/>
          <w:sz w:val="28"/>
          <w:szCs w:val="28"/>
        </w:rPr>
        <w:t> </w:t>
      </w:r>
      <w:r w:rsidRPr="00FC4EF9">
        <w:rPr>
          <w:rStyle w:val="blk"/>
          <w:color w:val="333333"/>
          <w:sz w:val="28"/>
          <w:szCs w:val="28"/>
        </w:rPr>
        <w:t>редакции)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98322"/>
      <w:bookmarkEnd w:id="1"/>
      <w:r w:rsidRPr="00FC4EF9">
        <w:rPr>
          <w:rStyle w:val="blk"/>
          <w:color w:val="000000"/>
          <w:sz w:val="28"/>
          <w:szCs w:val="28"/>
        </w:rPr>
        <w:t>Также по данному элементу отражаются расходы по выплате пособий,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(муниципальных) органов.</w:t>
      </w:r>
    </w:p>
    <w:p w:rsidR="00BC6FFA" w:rsidRPr="00B977A3" w:rsidRDefault="00BC6FFA" w:rsidP="00BC6FFA">
      <w:pPr>
        <w:tabs>
          <w:tab w:val="left" w:pos="1000"/>
        </w:tabs>
        <w:jc w:val="center"/>
        <w:rPr>
          <w:sz w:val="28"/>
        </w:rPr>
      </w:pPr>
    </w:p>
    <w:p w:rsidR="00BC6FFA" w:rsidRDefault="00BC6FFA" w:rsidP="00BC6FFA">
      <w:pPr>
        <w:jc w:val="center"/>
        <w:rPr>
          <w:b/>
          <w:sz w:val="28"/>
        </w:rPr>
      </w:pPr>
    </w:p>
    <w:p w:rsidR="00BC6FFA" w:rsidRPr="00B977A3" w:rsidRDefault="00BC6FFA" w:rsidP="00BC6FFA">
      <w:pPr>
        <w:jc w:val="center"/>
        <w:rPr>
          <w:b/>
          <w:sz w:val="28"/>
        </w:rPr>
      </w:pPr>
      <w:r>
        <w:rPr>
          <w:b/>
          <w:sz w:val="28"/>
        </w:rPr>
        <w:t>244</w:t>
      </w:r>
      <w:proofErr w:type="gramStart"/>
      <w:r>
        <w:rPr>
          <w:b/>
          <w:sz w:val="28"/>
        </w:rPr>
        <w:t xml:space="preserve"> П</w:t>
      </w:r>
      <w:proofErr w:type="gramEnd"/>
      <w:r>
        <w:rPr>
          <w:b/>
          <w:sz w:val="28"/>
        </w:rPr>
        <w:t>рочая закупка товаров, работ и услуг для государственных нужд</w:t>
      </w:r>
    </w:p>
    <w:p w:rsidR="00BC6FFA" w:rsidRDefault="00BC6FFA" w:rsidP="00BC6FFA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</w:rPr>
      </w:pP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 xml:space="preserve">По данному элементу отражаются расходы бюджетов бюджетной системы Российской Федерации, на закупку товаров, работ, услуг для обеспечения государственных (муниципальных) нужд, а также расходы государственных (муниципальных) </w:t>
      </w:r>
      <w:proofErr w:type="gramStart"/>
      <w:r w:rsidRPr="00FC4EF9">
        <w:rPr>
          <w:rStyle w:val="blk"/>
          <w:color w:val="000000"/>
          <w:sz w:val="28"/>
          <w:szCs w:val="28"/>
        </w:rPr>
        <w:t>учреждений</w:t>
      </w:r>
      <w:proofErr w:type="gramEnd"/>
      <w:r w:rsidRPr="00FC4EF9">
        <w:rPr>
          <w:rStyle w:val="blk"/>
          <w:color w:val="000000"/>
          <w:sz w:val="28"/>
          <w:szCs w:val="28"/>
        </w:rPr>
        <w:t xml:space="preserve"> не отнесенных согласно настоящих Указаний к иным элементам видов расходов, в том числе расходы на: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" w:name="dst198425"/>
      <w:bookmarkEnd w:id="2"/>
      <w:r w:rsidRPr="00FC4EF9">
        <w:rPr>
          <w:rStyle w:val="blk"/>
          <w:color w:val="000000"/>
          <w:sz w:val="28"/>
          <w:szCs w:val="28"/>
        </w:rPr>
        <w:t>закупку товаров, работ, услуг в сфере информационно-коммуникационных технологий для нужд субъектов Российской Федерации (муниципальных образований), органов управления территориальных государственных внебюджетных фондов, если иное не установлено актом финансового органа субъекта Российской Федерации (муниципального образования), а также расходы государственных (муниципальных) учреждений по аналогичным закупкам;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3" w:name="dst198426"/>
      <w:bookmarkEnd w:id="3"/>
      <w:r w:rsidRPr="00FC4EF9">
        <w:rPr>
          <w:rStyle w:val="blk"/>
          <w:color w:val="000000"/>
          <w:sz w:val="28"/>
          <w:szCs w:val="28"/>
        </w:rPr>
        <w:t>расходы на оплату услуг фельдъегерской и специальной связи (доставка специальной корреспонденции);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" w:name="dst198427"/>
      <w:bookmarkEnd w:id="4"/>
      <w:r w:rsidRPr="00FC4EF9">
        <w:rPr>
          <w:rStyle w:val="blk"/>
          <w:color w:val="000000"/>
          <w:sz w:val="28"/>
          <w:szCs w:val="28"/>
        </w:rPr>
        <w:t>оплату услуг почтовой связи (с учетом комплекса расходов, связанных с использованием франкировальных машин);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5" w:name="dst198428"/>
      <w:bookmarkEnd w:id="5"/>
      <w:r w:rsidRPr="00FC4EF9">
        <w:rPr>
          <w:rStyle w:val="blk"/>
          <w:color w:val="000000"/>
          <w:sz w:val="28"/>
          <w:szCs w:val="28"/>
        </w:rPr>
        <w:lastRenderedPageBreak/>
        <w:t>оплату договоров на монтаж, обеспечение функционирования и поддержку работоспособности систем, не относящихся к сфере информационно-коммуникационных технологий (пожарной и охранной сигнализации, систем допуска в помещение, видеонаблюдения (в том числе, с использованием удаленных web-камер);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6" w:name="dst198429"/>
      <w:bookmarkEnd w:id="6"/>
      <w:r w:rsidRPr="00FC4EF9">
        <w:rPr>
          <w:rStyle w:val="blk"/>
          <w:color w:val="000000"/>
          <w:sz w:val="28"/>
          <w:szCs w:val="28"/>
        </w:rPr>
        <w:t xml:space="preserve">приобретение специальной техники и оборудования, не </w:t>
      </w:r>
      <w:proofErr w:type="gramStart"/>
      <w:r w:rsidRPr="00FC4EF9">
        <w:rPr>
          <w:rStyle w:val="blk"/>
          <w:color w:val="000000"/>
          <w:sz w:val="28"/>
          <w:szCs w:val="28"/>
        </w:rPr>
        <w:t>относящихся</w:t>
      </w:r>
      <w:proofErr w:type="gramEnd"/>
      <w:r w:rsidRPr="00FC4EF9">
        <w:rPr>
          <w:rStyle w:val="blk"/>
          <w:color w:val="000000"/>
          <w:sz w:val="28"/>
          <w:szCs w:val="28"/>
        </w:rPr>
        <w:t xml:space="preserve"> к сфере ИКТ (томограф, полиграф, аппарат ультразвуковой диагностики, мобильные и стационарные инспекционные досмотровые комплексы), бумаги;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7" w:name="dst198430"/>
      <w:bookmarkEnd w:id="7"/>
      <w:proofErr w:type="gramStart"/>
      <w:r w:rsidRPr="00FC4EF9">
        <w:rPr>
          <w:rStyle w:val="blk"/>
          <w:color w:val="000000"/>
          <w:sz w:val="28"/>
          <w:szCs w:val="28"/>
        </w:rPr>
        <w:t>приобретение запасных частей, картриджей, тонера и иных расходных материалов, заправке картриджей к специальной техники и оборудования, не относящихся к сфере ИКТ;</w:t>
      </w:r>
      <w:proofErr w:type="gramEnd"/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8" w:name="dst198431"/>
      <w:bookmarkEnd w:id="8"/>
      <w:r w:rsidRPr="00FC4EF9">
        <w:rPr>
          <w:rStyle w:val="blk"/>
          <w:color w:val="000000"/>
          <w:sz w:val="28"/>
          <w:szCs w:val="28"/>
        </w:rPr>
        <w:t>оплату договоров на оказание услуг по обучению в сфере информационно-коммуникационных технологий;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9" w:name="dst198432"/>
      <w:bookmarkEnd w:id="9"/>
      <w:r w:rsidRPr="00FC4EF9">
        <w:rPr>
          <w:rStyle w:val="blk"/>
          <w:color w:val="000000"/>
          <w:sz w:val="28"/>
          <w:szCs w:val="28"/>
        </w:rPr>
        <w:t>приобретение навигаторов;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0" w:name="dst198433"/>
      <w:bookmarkEnd w:id="10"/>
      <w:r w:rsidRPr="00FC4EF9">
        <w:rPr>
          <w:rStyle w:val="blk"/>
          <w:color w:val="000000"/>
          <w:sz w:val="28"/>
          <w:szCs w:val="28"/>
        </w:rPr>
        <w:t>приобретение оборудования для кабельного (спутникового) телевидения;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1" w:name="dst198434"/>
      <w:bookmarkEnd w:id="11"/>
      <w:r w:rsidRPr="00FC4EF9">
        <w:rPr>
          <w:rStyle w:val="blk"/>
          <w:color w:val="000000"/>
          <w:sz w:val="28"/>
          <w:szCs w:val="28"/>
        </w:rPr>
        <w:t>оплату абонентской платы за кабельное (спутниковое) телевидение, за пользование радиоточкой;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2" w:name="dst198435"/>
      <w:bookmarkEnd w:id="12"/>
      <w:r w:rsidRPr="00FC4EF9">
        <w:rPr>
          <w:rStyle w:val="blk"/>
          <w:color w:val="000000"/>
          <w:sz w:val="28"/>
          <w:szCs w:val="28"/>
        </w:rPr>
        <w:t>создание и обслуживанию систем радиооповещения;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3" w:name="dst198436"/>
      <w:bookmarkEnd w:id="13"/>
      <w:r w:rsidRPr="00FC4EF9">
        <w:rPr>
          <w:rStyle w:val="blk"/>
          <w:color w:val="000000"/>
          <w:sz w:val="28"/>
          <w:szCs w:val="28"/>
        </w:rPr>
        <w:t>пересылку (доставку) получателям социальных выплат (в увязке с соответствующим направлением расходов, предназначенным для отражения указанных выплат);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4" w:name="dst198437"/>
      <w:bookmarkEnd w:id="14"/>
      <w:r w:rsidRPr="00FC4EF9">
        <w:rPr>
          <w:rStyle w:val="blk"/>
          <w:color w:val="000000"/>
          <w:sz w:val="28"/>
          <w:szCs w:val="28"/>
        </w:rPr>
        <w:t>оплату договоров на предоставление места в коллекторах для прокладки кабелей связи заказчика.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5" w:name="dst198438"/>
      <w:bookmarkEnd w:id="15"/>
      <w:r w:rsidRPr="00FC4EF9">
        <w:rPr>
          <w:rStyle w:val="blk"/>
          <w:color w:val="000000"/>
          <w:sz w:val="28"/>
          <w:szCs w:val="28"/>
        </w:rPr>
        <w:t xml:space="preserve">Также по данному виду расходов подлежат отражению расходы </w:t>
      </w:r>
      <w:proofErr w:type="gramStart"/>
      <w:r w:rsidRPr="00FC4EF9">
        <w:rPr>
          <w:rStyle w:val="blk"/>
          <w:color w:val="000000"/>
          <w:sz w:val="28"/>
          <w:szCs w:val="28"/>
        </w:rPr>
        <w:t>на</w:t>
      </w:r>
      <w:proofErr w:type="gramEnd"/>
      <w:r w:rsidRPr="00FC4EF9">
        <w:rPr>
          <w:rStyle w:val="blk"/>
          <w:color w:val="000000"/>
          <w:sz w:val="28"/>
          <w:szCs w:val="28"/>
        </w:rPr>
        <w:t>: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6" w:name="dst198439"/>
      <w:bookmarkEnd w:id="16"/>
      <w:r w:rsidRPr="00FC4EF9">
        <w:rPr>
          <w:rStyle w:val="blk"/>
          <w:color w:val="000000"/>
          <w:sz w:val="28"/>
          <w:szCs w:val="28"/>
        </w:rPr>
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7" w:name="dst198440"/>
      <w:bookmarkEnd w:id="17"/>
      <w:r w:rsidRPr="00FC4EF9">
        <w:rPr>
          <w:rStyle w:val="blk"/>
          <w:color w:val="000000"/>
          <w:sz w:val="28"/>
          <w:szCs w:val="28"/>
        </w:rPr>
        <w:t>выплаты физическим лицам вознаграждений за служебные изобретения, служебные полезные модели, служебные промышленные образцы в соответствии с</w:t>
      </w:r>
      <w:r w:rsidRPr="00FC4EF9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FC4EF9">
          <w:rPr>
            <w:rStyle w:val="a5"/>
            <w:color w:val="666699"/>
            <w:sz w:val="28"/>
            <w:szCs w:val="28"/>
          </w:rPr>
          <w:t>постановлением</w:t>
        </w:r>
      </w:hyperlink>
      <w:r w:rsidRPr="00FC4EF9">
        <w:rPr>
          <w:rStyle w:val="apple-converted-space"/>
          <w:color w:val="000000"/>
          <w:sz w:val="28"/>
          <w:szCs w:val="28"/>
        </w:rPr>
        <w:t> </w:t>
      </w:r>
      <w:r w:rsidRPr="00FC4EF9">
        <w:rPr>
          <w:rStyle w:val="blk"/>
          <w:color w:val="000000"/>
          <w:sz w:val="28"/>
          <w:szCs w:val="28"/>
        </w:rPr>
        <w:t>Правительства Российской Федерации от 4 июня 2014 года N 512 "Об утверждении Правил выплаты вознаграждения за служебные изобретения, служебные полезные модели, служебные промышленные образцы";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8" w:name="dst198441"/>
      <w:bookmarkEnd w:id="18"/>
      <w:r w:rsidRPr="00FC4EF9">
        <w:rPr>
          <w:rStyle w:val="blk"/>
          <w:color w:val="000000"/>
          <w:sz w:val="28"/>
          <w:szCs w:val="28"/>
        </w:rPr>
        <w:t>приобретение в собственность акций акционерных обществ у третьих лиц;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9" w:name="dst230606"/>
      <w:bookmarkEnd w:id="19"/>
      <w:r w:rsidRPr="00FC4EF9">
        <w:rPr>
          <w:rStyle w:val="blk"/>
          <w:color w:val="000000"/>
          <w:sz w:val="28"/>
          <w:szCs w:val="28"/>
        </w:rPr>
        <w:t>оплату услуг юридических лиц, направляющих переводчиков, экспертов, адвокатов и иных специалистов, на основании соответствующих договоров, выставленных указанными юридическими лицами счетов, постановлений дознавателя, следователя, прокурора, судьи, либо определений суда;</w:t>
      </w:r>
    </w:p>
    <w:p w:rsidR="00BC6FFA" w:rsidRPr="00FC4EF9" w:rsidRDefault="00BC6FFA" w:rsidP="00BC6FFA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(абзац введен</w:t>
      </w:r>
      <w:r w:rsidRPr="00FC4EF9">
        <w:rPr>
          <w:rStyle w:val="apple-converted-space"/>
          <w:color w:val="000000"/>
          <w:sz w:val="28"/>
          <w:szCs w:val="28"/>
        </w:rPr>
        <w:t> </w:t>
      </w:r>
      <w:hyperlink r:id="rId10" w:anchor="dst101214" w:history="1">
        <w:r w:rsidRPr="00FC4EF9">
          <w:rPr>
            <w:rStyle w:val="a5"/>
            <w:color w:val="666699"/>
            <w:sz w:val="28"/>
            <w:szCs w:val="28"/>
          </w:rPr>
          <w:t>Приказом</w:t>
        </w:r>
      </w:hyperlink>
      <w:r w:rsidRPr="00FC4EF9">
        <w:rPr>
          <w:rStyle w:val="apple-converted-space"/>
          <w:color w:val="000000"/>
          <w:sz w:val="28"/>
          <w:szCs w:val="28"/>
        </w:rPr>
        <w:t> </w:t>
      </w:r>
      <w:r w:rsidRPr="00FC4EF9">
        <w:rPr>
          <w:rStyle w:val="blk"/>
          <w:color w:val="000000"/>
          <w:sz w:val="28"/>
          <w:szCs w:val="28"/>
        </w:rPr>
        <w:t>Минфина России от 07.12.2016 N 230н)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0" w:name="dst230607"/>
      <w:bookmarkEnd w:id="20"/>
      <w:r w:rsidRPr="00FC4EF9">
        <w:rPr>
          <w:rStyle w:val="blk"/>
          <w:color w:val="000000"/>
          <w:sz w:val="28"/>
          <w:szCs w:val="28"/>
        </w:rPr>
        <w:t>оплату услуг физических лиц (переводчиков, специалистов, экспертов, адвокатов и иных специалистов) исходя из целевого назначения услуг (независимо от наличия договора);</w:t>
      </w:r>
    </w:p>
    <w:p w:rsidR="00BC6FFA" w:rsidRPr="00FC4EF9" w:rsidRDefault="00BC6FFA" w:rsidP="00BC6FFA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(абзац введен</w:t>
      </w:r>
      <w:r w:rsidRPr="00FC4EF9">
        <w:rPr>
          <w:rStyle w:val="apple-converted-space"/>
          <w:color w:val="000000"/>
          <w:sz w:val="28"/>
          <w:szCs w:val="28"/>
        </w:rPr>
        <w:t> </w:t>
      </w:r>
      <w:hyperlink r:id="rId11" w:anchor="dst101216" w:history="1">
        <w:r w:rsidRPr="00FC4EF9">
          <w:rPr>
            <w:rStyle w:val="a5"/>
            <w:color w:val="666699"/>
            <w:sz w:val="28"/>
            <w:szCs w:val="28"/>
          </w:rPr>
          <w:t>Приказом</w:t>
        </w:r>
      </w:hyperlink>
      <w:r w:rsidRPr="00FC4EF9">
        <w:rPr>
          <w:rStyle w:val="apple-converted-space"/>
          <w:color w:val="000000"/>
          <w:sz w:val="28"/>
          <w:szCs w:val="28"/>
        </w:rPr>
        <w:t> </w:t>
      </w:r>
      <w:r w:rsidRPr="00FC4EF9">
        <w:rPr>
          <w:rStyle w:val="blk"/>
          <w:color w:val="000000"/>
          <w:sz w:val="28"/>
          <w:szCs w:val="28"/>
        </w:rPr>
        <w:t>Минфина России от 07.12.2016 N 230н)</w:t>
      </w:r>
    </w:p>
    <w:p w:rsidR="00BC6FFA" w:rsidRPr="00FC4EF9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1" w:name="dst230608"/>
      <w:bookmarkEnd w:id="21"/>
      <w:r w:rsidRPr="00FC4EF9">
        <w:rPr>
          <w:rStyle w:val="blk"/>
          <w:color w:val="000000"/>
          <w:sz w:val="28"/>
          <w:szCs w:val="28"/>
        </w:rPr>
        <w:t>закупку товаров, работ, услуг в целях реализации соглашений с международными финансовыми организациями.</w:t>
      </w:r>
    </w:p>
    <w:p w:rsidR="00BC6FFA" w:rsidRPr="00FC4EF9" w:rsidRDefault="00BC6FFA" w:rsidP="00BC6FFA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 w:rsidRPr="00FC4EF9">
        <w:rPr>
          <w:rStyle w:val="blk"/>
          <w:color w:val="000000"/>
          <w:sz w:val="28"/>
          <w:szCs w:val="28"/>
        </w:rPr>
        <w:t>(абзац введен</w:t>
      </w:r>
      <w:r w:rsidRPr="00FC4EF9">
        <w:rPr>
          <w:rStyle w:val="apple-converted-space"/>
          <w:color w:val="000000"/>
          <w:sz w:val="28"/>
          <w:szCs w:val="28"/>
        </w:rPr>
        <w:t> </w:t>
      </w:r>
      <w:hyperlink r:id="rId12" w:anchor="dst101217" w:history="1">
        <w:r w:rsidRPr="00FC4EF9">
          <w:rPr>
            <w:rStyle w:val="a5"/>
            <w:color w:val="666699"/>
            <w:sz w:val="28"/>
            <w:szCs w:val="28"/>
          </w:rPr>
          <w:t>Приказом</w:t>
        </w:r>
      </w:hyperlink>
      <w:r w:rsidRPr="00FC4EF9">
        <w:rPr>
          <w:rStyle w:val="apple-converted-space"/>
          <w:color w:val="000000"/>
          <w:sz w:val="28"/>
          <w:szCs w:val="28"/>
        </w:rPr>
        <w:t> </w:t>
      </w:r>
      <w:r w:rsidRPr="00FC4EF9">
        <w:rPr>
          <w:rStyle w:val="blk"/>
          <w:color w:val="000000"/>
          <w:sz w:val="28"/>
          <w:szCs w:val="28"/>
        </w:rPr>
        <w:t>Минфина России от 07.12.2016 N 230н)</w:t>
      </w:r>
    </w:p>
    <w:p w:rsidR="00BC6FFA" w:rsidRDefault="00BC6FFA" w:rsidP="00BC6FFA">
      <w:pPr>
        <w:autoSpaceDE w:val="0"/>
        <w:autoSpaceDN w:val="0"/>
        <w:adjustRightInd w:val="0"/>
        <w:spacing w:before="120"/>
        <w:ind w:firstLine="539"/>
        <w:jc w:val="center"/>
        <w:rPr>
          <w:sz w:val="28"/>
          <w:szCs w:val="28"/>
        </w:rPr>
      </w:pPr>
    </w:p>
    <w:p w:rsidR="00FC27D1" w:rsidRPr="00BA14E1" w:rsidRDefault="00FC27D1" w:rsidP="00FC27D1">
      <w:pPr>
        <w:rPr>
          <w:b/>
          <w:sz w:val="28"/>
          <w:szCs w:val="28"/>
        </w:rPr>
      </w:pPr>
      <w:r w:rsidRPr="00BA14E1">
        <w:rPr>
          <w:b/>
          <w:sz w:val="28"/>
          <w:szCs w:val="28"/>
        </w:rPr>
        <w:t xml:space="preserve">                           247  Закупка энергетических ресурсов</w:t>
      </w:r>
    </w:p>
    <w:p w:rsidR="00FC27D1" w:rsidRDefault="00FC27D1" w:rsidP="00BC6FFA">
      <w:pPr>
        <w:autoSpaceDE w:val="0"/>
        <w:autoSpaceDN w:val="0"/>
        <w:adjustRightInd w:val="0"/>
        <w:spacing w:before="120"/>
        <w:ind w:firstLine="539"/>
        <w:jc w:val="center"/>
        <w:rPr>
          <w:sz w:val="28"/>
          <w:szCs w:val="28"/>
        </w:rPr>
      </w:pPr>
    </w:p>
    <w:p w:rsidR="00902FD5" w:rsidRPr="00902FD5" w:rsidRDefault="00902FD5" w:rsidP="00902FD5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П</w:t>
      </w:r>
      <w:r w:rsidR="00FC27D1" w:rsidRPr="00902FD5">
        <w:rPr>
          <w:rStyle w:val="blk"/>
          <w:rFonts w:ascii="Times New Roman" w:hAnsi="Times New Roman"/>
          <w:color w:val="000000"/>
          <w:sz w:val="28"/>
          <w:szCs w:val="28"/>
        </w:rPr>
        <w:t>о данному виду расходов подлежат отражению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6C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оплате </w:t>
      </w:r>
      <w:r w:rsidR="00BA14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02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14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обеспечения</w:t>
      </w:r>
      <w:r w:rsidRPr="00902F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электрической и тепловой энергией.</w:t>
      </w:r>
    </w:p>
    <w:p w:rsidR="00902FD5" w:rsidRPr="00902FD5" w:rsidRDefault="00902FD5" w:rsidP="00902FD5">
      <w:pPr>
        <w:pStyle w:val="ConsPlusNonforma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C6FFA" w:rsidRPr="000E4C42" w:rsidRDefault="00BC6FFA" w:rsidP="00BA14E1">
      <w:pPr>
        <w:jc w:val="center"/>
        <w:rPr>
          <w:b/>
          <w:sz w:val="28"/>
        </w:rPr>
      </w:pPr>
      <w:r w:rsidRPr="000E4C42">
        <w:rPr>
          <w:b/>
          <w:sz w:val="28"/>
        </w:rPr>
        <w:t>312</w:t>
      </w:r>
      <w:r>
        <w:rPr>
          <w:b/>
          <w:sz w:val="28"/>
        </w:rPr>
        <w:t xml:space="preserve">   Пенсии выплачиваемые организациями сектора </w:t>
      </w:r>
      <w:r w:rsidR="00BA14E1">
        <w:rPr>
          <w:b/>
          <w:sz w:val="28"/>
        </w:rPr>
        <w:t xml:space="preserve">                                 </w:t>
      </w:r>
      <w:r>
        <w:rPr>
          <w:b/>
          <w:sz w:val="28"/>
        </w:rPr>
        <w:t>государственного управления</w:t>
      </w:r>
    </w:p>
    <w:p w:rsidR="00BC6FFA" w:rsidRDefault="00BC6FFA" w:rsidP="00BC6FF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</w:p>
    <w:p w:rsidR="00BC6FFA" w:rsidRPr="006847FF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proofErr w:type="gramStart"/>
      <w:r w:rsidRPr="006847FF">
        <w:rPr>
          <w:sz w:val="28"/>
          <w:szCs w:val="28"/>
        </w:rPr>
        <w:t>.</w:t>
      </w:r>
      <w:r w:rsidRPr="006847FF">
        <w:rPr>
          <w:rStyle w:val="10"/>
          <w:color w:val="000000"/>
          <w:sz w:val="28"/>
          <w:szCs w:val="28"/>
        </w:rPr>
        <w:t xml:space="preserve"> </w:t>
      </w:r>
      <w:r w:rsidRPr="006847FF">
        <w:rPr>
          <w:rStyle w:val="blk"/>
          <w:color w:val="000000"/>
          <w:sz w:val="28"/>
          <w:szCs w:val="28"/>
        </w:rPr>
        <w:t>По данному элементу отражаются расходы федерального бюджета на выплату пенсий пенсионерам по системам национальной обороны, правоохранительной деятельности и обеспечения безопасности государства, а также расходы по пенсионному обеспечению (социальные доплаты к пенсиям), осуществляемые за счет средств бюджетов субъектов Российской Федерации, средств местных бюджетов в соответствии с нормативными правовыми актами органов государственной власти субъектов Российской Федерации, органов местного самоуправления;</w:t>
      </w:r>
      <w:proofErr w:type="gramEnd"/>
    </w:p>
    <w:p w:rsidR="00BC6FFA" w:rsidRDefault="00BC6FFA" w:rsidP="00BC6FF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 </w:t>
      </w:r>
    </w:p>
    <w:p w:rsidR="00BC6FFA" w:rsidRDefault="00BC6FFA" w:rsidP="00BC6FFA">
      <w:pPr>
        <w:tabs>
          <w:tab w:val="left" w:pos="1120"/>
        </w:tabs>
        <w:rPr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412   Бюджетные инвестиции на приобретение объектов недвижимого имущества в государственную (муниципальную) собственность</w:t>
      </w:r>
    </w:p>
    <w:p w:rsidR="00BC6FFA" w:rsidRDefault="00BC6FFA" w:rsidP="00BC6FFA">
      <w:pPr>
        <w:tabs>
          <w:tab w:val="left" w:pos="1120"/>
        </w:tabs>
        <w:rPr>
          <w:b/>
          <w:sz w:val="28"/>
          <w:szCs w:val="28"/>
        </w:rPr>
      </w:pPr>
    </w:p>
    <w:p w:rsidR="00BC6FFA" w:rsidRPr="00520034" w:rsidRDefault="00BC6FFA" w:rsidP="00BC6FFA">
      <w:pPr>
        <w:tabs>
          <w:tab w:val="left" w:pos="11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6847FF">
        <w:rPr>
          <w:color w:val="2D2D2D"/>
          <w:spacing w:val="2"/>
          <w:sz w:val="28"/>
          <w:szCs w:val="28"/>
        </w:rPr>
        <w:t> По данному элементу отражаются расходы</w:t>
      </w:r>
      <w:r>
        <w:rPr>
          <w:color w:val="2D2D2D"/>
          <w:spacing w:val="2"/>
          <w:sz w:val="28"/>
          <w:szCs w:val="28"/>
        </w:rPr>
        <w:t xml:space="preserve"> бюджетов  бюджетной системы Российской Федерации, </w:t>
      </w:r>
      <w:r w:rsidRPr="00520034">
        <w:rPr>
          <w:sz w:val="28"/>
          <w:szCs w:val="28"/>
        </w:rPr>
        <w:t>на приобретение объектов недвижимого имущества в государственную (муниципальную) собственность</w:t>
      </w:r>
    </w:p>
    <w:p w:rsidR="00BC6FFA" w:rsidRDefault="00BC6FFA" w:rsidP="00BC6FFA">
      <w:pPr>
        <w:tabs>
          <w:tab w:val="left" w:pos="1120"/>
        </w:tabs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rPr>
          <w:b/>
          <w:sz w:val="28"/>
          <w:szCs w:val="28"/>
        </w:rPr>
      </w:pPr>
    </w:p>
    <w:p w:rsidR="00BC6FFA" w:rsidRPr="00302A4F" w:rsidRDefault="00BC6FFA" w:rsidP="00BC6FFA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302A4F">
        <w:rPr>
          <w:b/>
          <w:sz w:val="28"/>
          <w:szCs w:val="28"/>
        </w:rPr>
        <w:t>540</w:t>
      </w:r>
      <w:proofErr w:type="gramStart"/>
      <w:r w:rsidRPr="00302A4F">
        <w:rPr>
          <w:b/>
          <w:sz w:val="28"/>
          <w:szCs w:val="28"/>
        </w:rPr>
        <w:t xml:space="preserve">   И</w:t>
      </w:r>
      <w:proofErr w:type="gramEnd"/>
      <w:r w:rsidRPr="00302A4F">
        <w:rPr>
          <w:b/>
          <w:sz w:val="28"/>
          <w:szCs w:val="28"/>
        </w:rPr>
        <w:t>ные межбюджетные трансферты</w:t>
      </w:r>
    </w:p>
    <w:p w:rsidR="00BC6FFA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</w:p>
    <w:p w:rsidR="00BC6FFA" w:rsidRPr="006847FF" w:rsidRDefault="00BC6FFA" w:rsidP="00BC6FF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6847FF">
        <w:rPr>
          <w:rStyle w:val="blk"/>
          <w:color w:val="000000"/>
          <w:sz w:val="28"/>
          <w:szCs w:val="28"/>
        </w:rPr>
        <w:t>Данная подгруппа отражает расходы бюджетов бюджетной системы Российской Федерации, связанные с предоставлением другим бюджетам иных межбюджетных трансфертов, не отнесенных к подгруппам 510 - 530, но направленных на финансовое обеспечение расходных обязательств, которые в соответствии с бюджетным законодательством могут осуществляться за счет средств соответствующего бюджета.</w:t>
      </w:r>
    </w:p>
    <w:p w:rsidR="00BC6FFA" w:rsidRPr="006847FF" w:rsidRDefault="00BC6FFA" w:rsidP="00BC6FF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847FF">
        <w:rPr>
          <w:rStyle w:val="blk"/>
          <w:color w:val="000000"/>
          <w:sz w:val="28"/>
          <w:szCs w:val="28"/>
        </w:rPr>
        <w:t> </w:t>
      </w:r>
    </w:p>
    <w:p w:rsidR="00BC6FFA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данному виду расходов отражаются  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 связанные с предоставлением другим бюджетам  иных межбюджетных трансфертов.</w:t>
      </w:r>
    </w:p>
    <w:p w:rsidR="00BC6FFA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C6FFA" w:rsidRPr="000E4C42" w:rsidRDefault="00BC6FFA" w:rsidP="00BC6FFA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6AA">
        <w:rPr>
          <w:b/>
          <w:sz w:val="28"/>
          <w:szCs w:val="28"/>
        </w:rPr>
        <w:t>851 Уплата налога на имуществ</w:t>
      </w:r>
      <w:r>
        <w:rPr>
          <w:b/>
          <w:sz w:val="28"/>
          <w:szCs w:val="28"/>
        </w:rPr>
        <w:t xml:space="preserve">о организаций и </w:t>
      </w:r>
      <w:r w:rsidRPr="00C476AA">
        <w:rPr>
          <w:b/>
          <w:sz w:val="28"/>
          <w:szCs w:val="28"/>
        </w:rPr>
        <w:t>земельный налог</w:t>
      </w:r>
    </w:p>
    <w:p w:rsidR="00BC6FFA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</w:p>
    <w:p w:rsidR="00BC6FFA" w:rsidRPr="00116E85" w:rsidRDefault="00BC6FFA" w:rsidP="00BC6FFA">
      <w:pPr>
        <w:tabs>
          <w:tab w:val="left" w:pos="1120"/>
        </w:tabs>
        <w:jc w:val="center"/>
        <w:rPr>
          <w:sz w:val="28"/>
          <w:szCs w:val="28"/>
        </w:rPr>
      </w:pPr>
      <w:r w:rsidRPr="00116E85">
        <w:rPr>
          <w:sz w:val="28"/>
          <w:szCs w:val="28"/>
        </w:rPr>
        <w:lastRenderedPageBreak/>
        <w:t>По данному виду расходов отражаются расходы по уплате налога на имущества организаций и земельного налога (в том числе в период строительства объектов капитального строительства)</w:t>
      </w: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852 Уплата прочих налогов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сборов и иных обязательных платежей</w:t>
      </w:r>
    </w:p>
    <w:p w:rsidR="00BC6FFA" w:rsidRDefault="00BC6FFA" w:rsidP="00BC6FFA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BC6FFA" w:rsidRPr="006847FF" w:rsidRDefault="00BC6FFA" w:rsidP="00BC6FFA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847FF">
        <w:rPr>
          <w:b/>
          <w:sz w:val="28"/>
          <w:szCs w:val="28"/>
        </w:rPr>
        <w:t xml:space="preserve">          </w:t>
      </w:r>
      <w:proofErr w:type="gramStart"/>
      <w:r w:rsidRPr="006847FF">
        <w:rPr>
          <w:color w:val="2D2D2D"/>
          <w:spacing w:val="2"/>
          <w:sz w:val="28"/>
          <w:szCs w:val="28"/>
        </w:rPr>
        <w:t>По данному элементу отражаются расходы по уплате в установленных законодательством Российской Федерации случаях: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транспортного налога;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абзац исключен -</w:t>
      </w:r>
      <w:r w:rsidRPr="006847FF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3" w:history="1">
        <w:r w:rsidRPr="006847FF">
          <w:rPr>
            <w:rStyle w:val="a5"/>
            <w:color w:val="00466E"/>
            <w:spacing w:val="2"/>
            <w:sz w:val="28"/>
            <w:szCs w:val="28"/>
          </w:rPr>
          <w:t>приказ Минфина России от 7 декабря 2016 года N 230н</w:t>
        </w:r>
      </w:hyperlink>
      <w:r w:rsidRPr="006847FF">
        <w:rPr>
          <w:color w:val="2D2D2D"/>
          <w:spacing w:val="2"/>
          <w:sz w:val="28"/>
          <w:szCs w:val="28"/>
        </w:rPr>
        <w:t>, применяется при составлении и исполнении бюджетов бюджетной системы Российской Федерации, начиная с бюджетов на 2017 год (на 2017 год и на плановый период 2018 и 2019 годов);</w:t>
      </w:r>
      <w:proofErr w:type="gramEnd"/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государственной пошлины (в том числе, уплата государственной пошлины учреждением-ответчиком по решению суда), сборов;</w:t>
      </w:r>
      <w:r w:rsidRPr="006847FF">
        <w:rPr>
          <w:color w:val="2D2D2D"/>
          <w:spacing w:val="2"/>
          <w:sz w:val="28"/>
          <w:szCs w:val="28"/>
        </w:rPr>
        <w:br/>
        <w:t>     (Абзац в редакции, введенной в действие</w:t>
      </w:r>
      <w:r w:rsidRPr="006847FF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4" w:history="1">
        <w:r w:rsidRPr="006847FF">
          <w:rPr>
            <w:rStyle w:val="a5"/>
            <w:color w:val="00466E"/>
            <w:spacing w:val="2"/>
            <w:sz w:val="28"/>
            <w:szCs w:val="28"/>
          </w:rPr>
          <w:t>приказом Минфина России от 7 декабря 2016 года N 230н</w:t>
        </w:r>
      </w:hyperlink>
      <w:r w:rsidRPr="006847FF">
        <w:rPr>
          <w:color w:val="2D2D2D"/>
          <w:spacing w:val="2"/>
          <w:sz w:val="28"/>
          <w:szCs w:val="28"/>
        </w:rPr>
        <w:t>, применяется при составлении и исполнении бюджетов бюджетной системы Российской Федерации, начиная с бюджетов на 2017 год (на 2017 год и на плановый период 2018 и 2019 годов)</w:t>
      </w:r>
      <w:proofErr w:type="gramStart"/>
      <w:r w:rsidRPr="006847FF">
        <w:rPr>
          <w:color w:val="2D2D2D"/>
          <w:spacing w:val="2"/>
          <w:sz w:val="28"/>
          <w:szCs w:val="28"/>
        </w:rPr>
        <w:t>.</w:t>
      </w:r>
      <w:proofErr w:type="gramEnd"/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 xml:space="preserve">     - </w:t>
      </w:r>
      <w:proofErr w:type="gramStart"/>
      <w:r w:rsidRPr="006847FF">
        <w:rPr>
          <w:color w:val="2D2D2D"/>
          <w:spacing w:val="2"/>
          <w:sz w:val="28"/>
          <w:szCs w:val="28"/>
        </w:rPr>
        <w:t>и</w:t>
      </w:r>
      <w:proofErr w:type="gramEnd"/>
      <w:r w:rsidRPr="006847FF">
        <w:rPr>
          <w:color w:val="2D2D2D"/>
          <w:spacing w:val="2"/>
          <w:sz w:val="28"/>
          <w:szCs w:val="28"/>
        </w:rPr>
        <w:t>ных налогов (включаемых в состав расходов) в бюджеты бюджетной системы Российской Федерации (за исключением расходов на уплату налога на имущество организаций и земельного налога, отражаемых по элементу 851).</w:t>
      </w:r>
      <w:r w:rsidRPr="006847FF">
        <w:rPr>
          <w:color w:val="2D2D2D"/>
          <w:spacing w:val="2"/>
          <w:sz w:val="28"/>
          <w:szCs w:val="28"/>
        </w:rPr>
        <w:br/>
        <w:t>          </w:t>
      </w:r>
    </w:p>
    <w:p w:rsidR="00BC6FFA" w:rsidRDefault="00BC6FFA" w:rsidP="00BC6FFA">
      <w:pPr>
        <w:tabs>
          <w:tab w:val="left" w:pos="3460"/>
        </w:tabs>
        <w:rPr>
          <w:b/>
          <w:sz w:val="28"/>
          <w:szCs w:val="28"/>
        </w:rPr>
      </w:pPr>
      <w:r w:rsidRPr="006847F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853      Уплата иных платежей</w:t>
      </w:r>
    </w:p>
    <w:p w:rsidR="00BC6FFA" w:rsidRDefault="00BC6FFA" w:rsidP="00BC6FFA">
      <w:pPr>
        <w:tabs>
          <w:tab w:val="left" w:pos="3460"/>
        </w:tabs>
        <w:rPr>
          <w:b/>
          <w:sz w:val="28"/>
          <w:szCs w:val="28"/>
        </w:rPr>
      </w:pPr>
    </w:p>
    <w:p w:rsidR="00BC6FFA" w:rsidRPr="006847FF" w:rsidRDefault="00BC6FFA" w:rsidP="00BC6FFA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847FF">
        <w:rPr>
          <w:color w:val="2D2D2D"/>
          <w:spacing w:val="2"/>
          <w:sz w:val="28"/>
          <w:szCs w:val="28"/>
        </w:rPr>
        <w:t> По данному элементу отражаются расходы по уплате иных платежей, не отнесенных к другим подгруппам и элементам группы видов расходов 800 "Иные бюджетные ассигнования", в том числе: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штрафов (в том числе административных), пеней (в том числе за несвоевременную уплату налогов и сборов);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 </w:t>
      </w:r>
      <w:proofErr w:type="gramStart"/>
      <w:r w:rsidRPr="006847FF">
        <w:rPr>
          <w:color w:val="2D2D2D"/>
          <w:spacing w:val="2"/>
          <w:sz w:val="28"/>
          <w:szCs w:val="28"/>
        </w:rPr>
        <w:t>административных платежей и сборов, включая: исполнительский сбор (</w:t>
      </w:r>
      <w:hyperlink r:id="rId15" w:history="1">
        <w:r w:rsidRPr="006847FF">
          <w:rPr>
            <w:rStyle w:val="a5"/>
            <w:color w:val="00466E"/>
            <w:spacing w:val="2"/>
            <w:sz w:val="28"/>
            <w:szCs w:val="28"/>
          </w:rPr>
          <w:t>статья 112 Федерального закона от 2 октября 2007 года N 229-ФЗ "Об исполнительном производстве"</w:t>
        </w:r>
      </w:hyperlink>
      <w:r w:rsidRPr="006847FF">
        <w:rPr>
          <w:color w:val="2D2D2D"/>
          <w:spacing w:val="2"/>
          <w:sz w:val="28"/>
          <w:szCs w:val="28"/>
        </w:rPr>
        <w:t>), судебные штрафы (</w:t>
      </w:r>
      <w:hyperlink r:id="rId16" w:history="1">
        <w:r w:rsidRPr="006847FF">
          <w:rPr>
            <w:rStyle w:val="a5"/>
            <w:color w:val="00466E"/>
            <w:spacing w:val="2"/>
            <w:sz w:val="28"/>
            <w:szCs w:val="28"/>
          </w:rPr>
          <w:t>статья 119 Арбитражного процессуального кодекса Российской Федерации</w:t>
        </w:r>
      </w:hyperlink>
      <w:r w:rsidRPr="006847FF">
        <w:rPr>
          <w:color w:val="2D2D2D"/>
          <w:spacing w:val="2"/>
          <w:sz w:val="28"/>
          <w:szCs w:val="28"/>
        </w:rPr>
        <w:t>), а также штрафы и сборы, наложенные актами других органов и должностных лиц по делам об административных правонарушениях, патентные пошлины, консульские сборы;</w:t>
      </w:r>
      <w:proofErr w:type="gramEnd"/>
      <w:r w:rsidRPr="006847FF">
        <w:rPr>
          <w:color w:val="2D2D2D"/>
          <w:spacing w:val="2"/>
          <w:sz w:val="28"/>
          <w:szCs w:val="28"/>
        </w:rPr>
        <w:br/>
      </w:r>
      <w:r w:rsidRPr="006847FF">
        <w:rPr>
          <w:color w:val="2D2D2D"/>
          <w:spacing w:val="2"/>
          <w:sz w:val="28"/>
          <w:szCs w:val="28"/>
        </w:rPr>
        <w:lastRenderedPageBreak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денежной компенсации, предусмотренной</w:t>
      </w:r>
      <w:r w:rsidRPr="006847FF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7" w:history="1">
        <w:r w:rsidRPr="006847FF">
          <w:rPr>
            <w:rStyle w:val="a5"/>
            <w:color w:val="00466E"/>
            <w:spacing w:val="2"/>
            <w:sz w:val="28"/>
            <w:szCs w:val="28"/>
          </w:rPr>
          <w:t>статьей 236 Трудового кодекса Российской Федерации</w:t>
        </w:r>
      </w:hyperlink>
      <w:r w:rsidRPr="006847FF">
        <w:rPr>
          <w:color w:val="2D2D2D"/>
          <w:spacing w:val="2"/>
          <w:sz w:val="28"/>
          <w:szCs w:val="28"/>
        </w:rPr>
        <w:t>, выплачиваемой учреждениями-работодателями, в том числе на основании судебных решений;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платы за негативное воздействие на окружающую среду;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платежей: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в форме паевых, членских и иных взносов (за исключением взносов в международные организации);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в форме взносов в некоммерческие организации, а также взносов в уставный капитал хозяйственных обществ или складочный капитал хозяйственных партнерств бюджетными учреждениями, выступающими в качестве их учредителя (участника);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 xml:space="preserve">     - </w:t>
      </w:r>
      <w:proofErr w:type="gramStart"/>
      <w:r w:rsidRPr="006847FF">
        <w:rPr>
          <w:color w:val="2D2D2D"/>
          <w:spacing w:val="2"/>
          <w:sz w:val="28"/>
          <w:szCs w:val="28"/>
        </w:rPr>
        <w:t>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нужд, в случаях, предусмотренных</w:t>
      </w:r>
      <w:r w:rsidRPr="006847FF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8" w:history="1">
        <w:r w:rsidRPr="006847FF">
          <w:rPr>
            <w:rStyle w:val="a5"/>
            <w:color w:val="00466E"/>
            <w:spacing w:val="2"/>
            <w:sz w:val="28"/>
            <w:szCs w:val="28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847FF">
        <w:rPr>
          <w:color w:val="2D2D2D"/>
          <w:spacing w:val="2"/>
          <w:sz w:val="28"/>
          <w:szCs w:val="28"/>
        </w:rPr>
        <w:t>;</w:t>
      </w:r>
      <w:proofErr w:type="gramEnd"/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в целях возмещения ущерба гражданам и юридическим лицам, понесенного ими в результате отчуждения принадлежащего им имущества;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- связанных с обслуживанием государственными (муниципальными) бюджетными, автономными учреждениями их долговых обязательств;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r w:rsidRPr="006847FF">
        <w:rPr>
          <w:color w:val="2D2D2D"/>
          <w:spacing w:val="2"/>
          <w:sz w:val="28"/>
          <w:szCs w:val="28"/>
        </w:rPr>
        <w:br/>
        <w:t>     другие аналогичные расходы.</w:t>
      </w:r>
      <w:r w:rsidRPr="006847FF">
        <w:rPr>
          <w:color w:val="2D2D2D"/>
          <w:spacing w:val="2"/>
          <w:sz w:val="28"/>
          <w:szCs w:val="28"/>
        </w:rPr>
        <w:br/>
        <w:t>     </w:t>
      </w:r>
      <w:proofErr w:type="gramStart"/>
      <w:r w:rsidRPr="006847FF">
        <w:rPr>
          <w:color w:val="2D2D2D"/>
          <w:spacing w:val="2"/>
          <w:sz w:val="28"/>
          <w:szCs w:val="28"/>
        </w:rPr>
        <w:t>(Вид расходов в редакции, введенной в действие</w:t>
      </w:r>
      <w:r w:rsidRPr="006847FF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9" w:history="1">
        <w:r w:rsidRPr="006847FF">
          <w:rPr>
            <w:rStyle w:val="a5"/>
            <w:color w:val="00466E"/>
            <w:spacing w:val="2"/>
            <w:sz w:val="28"/>
            <w:szCs w:val="28"/>
          </w:rPr>
          <w:t>приказом Минфина России от 7 декабря 2016 года N 230н</w:t>
        </w:r>
      </w:hyperlink>
      <w:r w:rsidRPr="006847FF">
        <w:rPr>
          <w:color w:val="2D2D2D"/>
          <w:spacing w:val="2"/>
          <w:sz w:val="28"/>
          <w:szCs w:val="28"/>
        </w:rPr>
        <w:t>, применяется при составлении и исполнении бюджетов бюджетной системы Российской Федерации, начиная с бюджетов на 2017 год (на 2017 год и на плановый период 2018 и 2019 годов).</w:t>
      </w:r>
      <w:proofErr w:type="gramEnd"/>
    </w:p>
    <w:p w:rsidR="00BC6FFA" w:rsidRPr="006847FF" w:rsidRDefault="00BC6FFA" w:rsidP="00BC6FFA">
      <w:pPr>
        <w:tabs>
          <w:tab w:val="left" w:pos="3460"/>
        </w:tabs>
        <w:rPr>
          <w:b/>
          <w:sz w:val="28"/>
          <w:szCs w:val="28"/>
        </w:rPr>
      </w:pPr>
    </w:p>
    <w:p w:rsidR="00BC6FFA" w:rsidRPr="006847FF" w:rsidRDefault="00BC6FFA" w:rsidP="00BC6FFA">
      <w:pPr>
        <w:tabs>
          <w:tab w:val="left" w:pos="3460"/>
        </w:tabs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3460"/>
        </w:tabs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3460"/>
        </w:tabs>
        <w:rPr>
          <w:b/>
          <w:sz w:val="28"/>
          <w:szCs w:val="28"/>
        </w:rPr>
      </w:pPr>
    </w:p>
    <w:p w:rsidR="00BC6FFA" w:rsidRDefault="00BC6FFA" w:rsidP="00BC6FFA">
      <w:pPr>
        <w:tabs>
          <w:tab w:val="left" w:pos="3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870  Резервные средства</w:t>
      </w:r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данному виду расходов отражаются расходы, предусмотренные для создания резервного фонда</w:t>
      </w:r>
    </w:p>
    <w:p w:rsidR="00BC6FFA" w:rsidRDefault="00BC6FFA" w:rsidP="00BC6FFA">
      <w:pPr>
        <w:jc w:val="center"/>
        <w:rPr>
          <w:b/>
          <w:sz w:val="28"/>
          <w:szCs w:val="28"/>
        </w:rPr>
      </w:pPr>
      <w:bookmarkStart w:id="22" w:name="RANGE!A1:B18"/>
      <w:bookmarkEnd w:id="22"/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  <w:rPr>
          <w:b/>
          <w:sz w:val="28"/>
          <w:szCs w:val="28"/>
        </w:rPr>
      </w:pPr>
    </w:p>
    <w:p w:rsidR="00BC6FFA" w:rsidRDefault="00BC6FFA" w:rsidP="00BC6FFA">
      <w:pPr>
        <w:jc w:val="center"/>
      </w:pPr>
    </w:p>
    <w:p w:rsidR="007610F8" w:rsidRDefault="007610F8"/>
    <w:sectPr w:rsidR="007610F8" w:rsidSect="00F03CE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CA1"/>
    <w:multiLevelType w:val="hybridMultilevel"/>
    <w:tmpl w:val="C554D4FA"/>
    <w:lvl w:ilvl="0" w:tplc="B9323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0F8"/>
    <w:rsid w:val="00232F6B"/>
    <w:rsid w:val="00321C03"/>
    <w:rsid w:val="004F2F37"/>
    <w:rsid w:val="00723F92"/>
    <w:rsid w:val="007610F8"/>
    <w:rsid w:val="00902FD5"/>
    <w:rsid w:val="00941FD6"/>
    <w:rsid w:val="00A81EDC"/>
    <w:rsid w:val="00BA14E1"/>
    <w:rsid w:val="00BC6FFA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FFA"/>
    <w:pPr>
      <w:keepNext/>
      <w:jc w:val="center"/>
      <w:outlineLvl w:val="0"/>
    </w:pPr>
    <w:rPr>
      <w:rFonts w:eastAsia="Arial Unicode MS"/>
      <w:b/>
      <w:iCs/>
    </w:rPr>
  </w:style>
  <w:style w:type="paragraph" w:styleId="2">
    <w:name w:val="heading 2"/>
    <w:basedOn w:val="a"/>
    <w:next w:val="a"/>
    <w:link w:val="20"/>
    <w:qFormat/>
    <w:rsid w:val="00BC6FFA"/>
    <w:pPr>
      <w:keepNext/>
      <w:jc w:val="right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A"/>
    <w:rPr>
      <w:rFonts w:ascii="Times New Roman" w:eastAsia="Arial Unicode MS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6F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C6FF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C6F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C6FF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BC6FFA"/>
    <w:rPr>
      <w:color w:val="4081B8"/>
      <w:u w:val="single"/>
    </w:rPr>
  </w:style>
  <w:style w:type="paragraph" w:customStyle="1" w:styleId="ConsPlusNormal">
    <w:name w:val="ConsPlusNormal"/>
    <w:link w:val="ConsPlusNormal0"/>
    <w:rsid w:val="00BC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F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C6FFA"/>
  </w:style>
  <w:style w:type="character" w:customStyle="1" w:styleId="apple-converted-space">
    <w:name w:val="apple-converted-space"/>
    <w:basedOn w:val="a0"/>
    <w:rsid w:val="00BC6FFA"/>
  </w:style>
  <w:style w:type="paragraph" w:customStyle="1" w:styleId="formattexttopleveltext">
    <w:name w:val="formattext topleveltext"/>
    <w:basedOn w:val="a"/>
    <w:rsid w:val="00BC6FF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BC6FF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723F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9229/9ce1d3131c72e888f5b639eff0834f0f7e078520/" TargetMode="External"/><Relationship Id="rId13" Type="http://schemas.openxmlformats.org/officeDocument/2006/relationships/hyperlink" Target="http://docs.cntd.ru/document/420388484" TargetMode="External"/><Relationship Id="rId18" Type="http://schemas.openxmlformats.org/officeDocument/2006/relationships/hyperlink" Target="http://docs.cntd.ru/document/49901183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consultant.ru/document/cons_doc_LAW_209229/9ce1d3131c72e888f5b639eff0834f0f7e078520/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213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209229/9ce1d3131c72e888f5b639eff0834f0f7e0785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63102" TargetMode="External"/><Relationship Id="rId10" Type="http://schemas.openxmlformats.org/officeDocument/2006/relationships/hyperlink" Target="http://www.consultant.ru/document/cons_doc_LAW_209229/9ce1d3131c72e888f5b639eff0834f0f7e078520/" TargetMode="External"/><Relationship Id="rId19" Type="http://schemas.openxmlformats.org/officeDocument/2006/relationships/hyperlink" Target="http://docs.cntd.ru/document/420388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4034/" TargetMode="External"/><Relationship Id="rId14" Type="http://schemas.openxmlformats.org/officeDocument/2006/relationships/hyperlink" Target="http://docs.cntd.ru/document/420388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2021-02-05T06:16:00Z</cp:lastPrinted>
  <dcterms:created xsi:type="dcterms:W3CDTF">2020-07-27T08:28:00Z</dcterms:created>
  <dcterms:modified xsi:type="dcterms:W3CDTF">2021-02-05T06:16:00Z</dcterms:modified>
</cp:coreProperties>
</file>