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8E" w:rsidRDefault="00EA348E" w:rsidP="00626776"/>
    <w:p w:rsidR="00EA348E" w:rsidRDefault="00626776" w:rsidP="00626776">
      <w:pPr>
        <w:ind w:left="142"/>
        <w:jc w:val="center"/>
      </w:pPr>
      <w:r w:rsidRPr="00626776">
        <w:drawing>
          <wp:inline distT="0" distB="0" distL="0" distR="0">
            <wp:extent cx="694716" cy="811694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16" cy="81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337" w:rsidRDefault="00EE6337" w:rsidP="00EE6337">
      <w:pPr>
        <w:ind w:left="142"/>
        <w:jc w:val="center"/>
        <w:rPr>
          <w:b/>
        </w:rPr>
      </w:pPr>
      <w:r w:rsidRPr="00171226">
        <w:t xml:space="preserve">     </w:t>
      </w:r>
      <w:r>
        <w:rPr>
          <w:b/>
        </w:rPr>
        <w:t>Российская Федерация</w:t>
      </w:r>
    </w:p>
    <w:p w:rsidR="00EE6337" w:rsidRPr="00E848BB" w:rsidRDefault="00EE6337" w:rsidP="00E848BB">
      <w:pPr>
        <w:ind w:left="142"/>
        <w:jc w:val="center"/>
        <w:rPr>
          <w:b/>
        </w:rPr>
      </w:pPr>
      <w:r>
        <w:rPr>
          <w:b/>
        </w:rPr>
        <w:t xml:space="preserve">     Новгородская область</w:t>
      </w:r>
    </w:p>
    <w:p w:rsidR="00EE6337" w:rsidRDefault="00E848BB" w:rsidP="00EE6337">
      <w:pPr>
        <w:jc w:val="center"/>
        <w:rPr>
          <w:b/>
        </w:rPr>
      </w:pPr>
      <w:r>
        <w:rPr>
          <w:b/>
          <w:szCs w:val="28"/>
        </w:rPr>
        <w:t>Администрация</w:t>
      </w:r>
      <w:r w:rsidR="00EE6337" w:rsidRPr="0054159C">
        <w:rPr>
          <w:b/>
          <w:szCs w:val="28"/>
        </w:rPr>
        <w:t xml:space="preserve"> </w:t>
      </w:r>
      <w:r>
        <w:rPr>
          <w:b/>
          <w:szCs w:val="28"/>
        </w:rPr>
        <w:t>Быковского сельского поселения</w:t>
      </w:r>
    </w:p>
    <w:p w:rsidR="00EE6337" w:rsidRPr="00E848BB" w:rsidRDefault="00E848BB" w:rsidP="00E848BB">
      <w:pPr>
        <w:pStyle w:val="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8"/>
          <w:lang w:eastAsia="ru-RU"/>
        </w:rPr>
        <w:t xml:space="preserve">                                                     </w:t>
      </w:r>
      <w:r w:rsidR="00EE6337" w:rsidRPr="00E848BB">
        <w:rPr>
          <w:rFonts w:ascii="Times New Roman" w:hAnsi="Times New Roman" w:cs="Times New Roman"/>
          <w:i w:val="0"/>
          <w:sz w:val="28"/>
          <w:szCs w:val="28"/>
        </w:rPr>
        <w:t>ПОСТАНОВЛЕНИЕ</w:t>
      </w:r>
    </w:p>
    <w:p w:rsidR="00EE6337" w:rsidRDefault="00EE6337" w:rsidP="00EE6337"/>
    <w:p w:rsidR="00EE6337" w:rsidRDefault="00EE6337" w:rsidP="00EE6337">
      <w:r>
        <w:t xml:space="preserve">от </w:t>
      </w:r>
      <w:r w:rsidR="001A3F27">
        <w:t xml:space="preserve">14.08.2023 </w:t>
      </w:r>
      <w:r>
        <w:t xml:space="preserve"> № </w:t>
      </w:r>
      <w:r w:rsidR="001A3F27">
        <w:t>68</w:t>
      </w:r>
    </w:p>
    <w:p w:rsidR="00EE6337" w:rsidRPr="006D019E" w:rsidRDefault="00EE6337" w:rsidP="00EE6337">
      <w:r>
        <w:t>д</w:t>
      </w:r>
      <w:r w:rsidR="002B3DAD">
        <w:t>. Быково</w:t>
      </w:r>
    </w:p>
    <w:p w:rsidR="00F31526" w:rsidRDefault="00AE3045"/>
    <w:p w:rsidR="00EE6337" w:rsidRDefault="00EE6337" w:rsidP="00EE6337">
      <w:pPr>
        <w:shd w:val="clear" w:color="auto" w:fill="FFFFFF"/>
        <w:spacing w:before="10"/>
        <w:ind w:left="48"/>
        <w:rPr>
          <w:color w:val="000000"/>
          <w:spacing w:val="1"/>
          <w:szCs w:val="28"/>
        </w:rPr>
      </w:pPr>
      <w:r w:rsidRPr="00EE6337">
        <w:rPr>
          <w:color w:val="000000"/>
          <w:spacing w:val="1"/>
          <w:szCs w:val="28"/>
        </w:rPr>
        <w:t xml:space="preserve">Об утверждении Порядка приема </w:t>
      </w:r>
    </w:p>
    <w:p w:rsidR="00EE6337" w:rsidRDefault="00EE6337" w:rsidP="00EE6337">
      <w:pPr>
        <w:shd w:val="clear" w:color="auto" w:fill="FFFFFF"/>
        <w:spacing w:before="10"/>
        <w:ind w:left="48"/>
        <w:rPr>
          <w:color w:val="000000"/>
          <w:spacing w:val="1"/>
          <w:szCs w:val="28"/>
        </w:rPr>
      </w:pPr>
      <w:r w:rsidRPr="00EE6337">
        <w:rPr>
          <w:color w:val="000000"/>
          <w:spacing w:val="1"/>
          <w:szCs w:val="28"/>
        </w:rPr>
        <w:t xml:space="preserve">граждан по вопросам воинского учета </w:t>
      </w:r>
    </w:p>
    <w:p w:rsidR="00EE6337" w:rsidRDefault="00EE6337" w:rsidP="00EE6337">
      <w:pPr>
        <w:shd w:val="clear" w:color="auto" w:fill="FFFFFF"/>
        <w:spacing w:before="10"/>
        <w:ind w:left="48"/>
        <w:rPr>
          <w:color w:val="000000"/>
          <w:spacing w:val="1"/>
          <w:szCs w:val="28"/>
        </w:rPr>
      </w:pPr>
      <w:r w:rsidRPr="00EE6337">
        <w:rPr>
          <w:color w:val="000000"/>
          <w:spacing w:val="1"/>
          <w:szCs w:val="28"/>
        </w:rPr>
        <w:t xml:space="preserve">и оповещения граждан о вызовах </w:t>
      </w:r>
    </w:p>
    <w:p w:rsidR="00EE6337" w:rsidRDefault="00EE6337" w:rsidP="00EE6337">
      <w:pPr>
        <w:shd w:val="clear" w:color="auto" w:fill="FFFFFF"/>
        <w:spacing w:before="10"/>
        <w:ind w:left="48"/>
        <w:rPr>
          <w:color w:val="000000"/>
          <w:spacing w:val="1"/>
          <w:szCs w:val="28"/>
        </w:rPr>
      </w:pPr>
      <w:r w:rsidRPr="00EE6337">
        <w:rPr>
          <w:color w:val="000000"/>
          <w:spacing w:val="1"/>
          <w:szCs w:val="28"/>
        </w:rPr>
        <w:t>(повестках) военного комиссариата</w:t>
      </w:r>
    </w:p>
    <w:p w:rsidR="00EE6337" w:rsidRDefault="00EE6337" w:rsidP="00EE6337">
      <w:pPr>
        <w:shd w:val="clear" w:color="auto" w:fill="FFFFFF"/>
        <w:spacing w:before="10"/>
        <w:ind w:left="48"/>
        <w:rPr>
          <w:color w:val="000000"/>
          <w:spacing w:val="1"/>
          <w:szCs w:val="28"/>
        </w:rPr>
      </w:pPr>
    </w:p>
    <w:p w:rsidR="00EE6337" w:rsidRDefault="00EE6337" w:rsidP="00EE6337">
      <w:pPr>
        <w:shd w:val="clear" w:color="auto" w:fill="FFFFFF"/>
        <w:spacing w:before="10"/>
        <w:ind w:left="48" w:firstLine="803"/>
        <w:jc w:val="both"/>
        <w:rPr>
          <w:color w:val="000000"/>
          <w:szCs w:val="28"/>
          <w:lang w:bidi="ru-RU"/>
        </w:rPr>
      </w:pPr>
      <w:r w:rsidRPr="00EE6337">
        <w:rPr>
          <w:color w:val="000000"/>
          <w:szCs w:val="28"/>
          <w:lang w:bidi="ru-RU"/>
        </w:rPr>
        <w:t>В соответствии с Федеральным законом от 26 февраля 1997 года № 31-ФЗ «О мобилизационной подготовке и мобилизации в Российской Федерации», Федеральным законом от 28 марта 1998 года № 53-ФЗ «О воинской обязанности и военной службе»,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11</w:t>
      </w:r>
      <w:r>
        <w:rPr>
          <w:color w:val="000000"/>
          <w:szCs w:val="28"/>
          <w:lang w:bidi="ru-RU"/>
        </w:rPr>
        <w:t>.11.</w:t>
      </w:r>
      <w:r w:rsidRPr="00EE6337">
        <w:rPr>
          <w:color w:val="000000"/>
          <w:szCs w:val="28"/>
          <w:lang w:bidi="ru-RU"/>
        </w:rPr>
        <w:t>2006 № 663 «Об утверждении Положения о призыве на военную службу граждан Российской Федерации»,</w:t>
      </w:r>
      <w:r>
        <w:rPr>
          <w:color w:val="000000"/>
          <w:szCs w:val="28"/>
          <w:lang w:bidi="ru-RU"/>
        </w:rPr>
        <w:t xml:space="preserve"> </w:t>
      </w:r>
      <w:r w:rsidRPr="00EE6337">
        <w:rPr>
          <w:color w:val="000000"/>
          <w:szCs w:val="28"/>
          <w:lang w:bidi="ru-RU"/>
        </w:rPr>
        <w:t>постановлением Правительства Российской Федерации от 27</w:t>
      </w:r>
      <w:r>
        <w:rPr>
          <w:color w:val="000000"/>
          <w:szCs w:val="28"/>
          <w:lang w:bidi="ru-RU"/>
        </w:rPr>
        <w:t>.11.</w:t>
      </w:r>
      <w:r w:rsidRPr="00EE6337">
        <w:rPr>
          <w:color w:val="000000"/>
          <w:szCs w:val="28"/>
          <w:lang w:bidi="ru-RU"/>
        </w:rPr>
        <w:t xml:space="preserve">2006 № 719 «Об утверждении Положения о воинском учете», на основании Устава </w:t>
      </w:r>
      <w:r w:rsidR="002B3DAD">
        <w:rPr>
          <w:color w:val="000000"/>
          <w:szCs w:val="28"/>
          <w:lang w:bidi="ru-RU"/>
        </w:rPr>
        <w:t xml:space="preserve">Быковского </w:t>
      </w:r>
      <w:r w:rsidRPr="00EE6337">
        <w:rPr>
          <w:color w:val="000000"/>
          <w:szCs w:val="28"/>
          <w:lang w:bidi="ru-RU"/>
        </w:rPr>
        <w:t xml:space="preserve">сельского поселения, </w:t>
      </w:r>
    </w:p>
    <w:p w:rsidR="00EE6337" w:rsidRDefault="00EE6337" w:rsidP="00EE6337">
      <w:pPr>
        <w:shd w:val="clear" w:color="auto" w:fill="FFFFFF"/>
        <w:spacing w:before="10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ПОСТАНОВЛЯЮ:</w:t>
      </w:r>
    </w:p>
    <w:p w:rsidR="00EE6337" w:rsidRDefault="00EE6337" w:rsidP="00EE6337">
      <w:pPr>
        <w:shd w:val="clear" w:color="auto" w:fill="FFFFFF"/>
        <w:spacing w:before="10"/>
        <w:jc w:val="both"/>
        <w:rPr>
          <w:color w:val="000000"/>
          <w:szCs w:val="28"/>
          <w:lang w:bidi="ru-RU"/>
        </w:rPr>
      </w:pPr>
    </w:p>
    <w:p w:rsidR="00EE6337" w:rsidRPr="00EE6337" w:rsidRDefault="00EE6337" w:rsidP="00EE6337">
      <w:pPr>
        <w:pStyle w:val="a4"/>
        <w:spacing w:after="0"/>
        <w:ind w:firstLine="708"/>
        <w:jc w:val="both"/>
        <w:rPr>
          <w:spacing w:val="1"/>
          <w:sz w:val="28"/>
          <w:szCs w:val="28"/>
        </w:rPr>
      </w:pPr>
      <w:r w:rsidRPr="00EE6337">
        <w:rPr>
          <w:sz w:val="28"/>
          <w:szCs w:val="28"/>
        </w:rPr>
        <w:t xml:space="preserve">1. Утвердить прилагаемый </w:t>
      </w:r>
      <w:r w:rsidRPr="00EE6337">
        <w:rPr>
          <w:color w:val="000000"/>
          <w:spacing w:val="1"/>
          <w:sz w:val="28"/>
          <w:szCs w:val="28"/>
        </w:rPr>
        <w:t>Порядок приема граждан по вопросам воинского учета и оповещения граждан о вызовах (повестках) военного комиссариата.</w:t>
      </w:r>
    </w:p>
    <w:p w:rsidR="00EE6337" w:rsidRDefault="00EE6337" w:rsidP="00EE6337">
      <w:pPr>
        <w:shd w:val="clear" w:color="auto" w:fill="FFFFFF"/>
        <w:spacing w:before="10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ab/>
        <w:t xml:space="preserve">2. Опубликовать постановление в муниципальной газете «Информационный вестник </w:t>
      </w:r>
      <w:r w:rsidR="002B3DAD">
        <w:rPr>
          <w:color w:val="000000"/>
          <w:spacing w:val="1"/>
          <w:szCs w:val="28"/>
        </w:rPr>
        <w:t>Быковского</w:t>
      </w:r>
      <w:r>
        <w:rPr>
          <w:color w:val="000000"/>
          <w:spacing w:val="1"/>
          <w:szCs w:val="28"/>
        </w:rPr>
        <w:t xml:space="preserve"> сельского поселения».</w:t>
      </w:r>
    </w:p>
    <w:p w:rsidR="00EE6337" w:rsidRDefault="00EE6337" w:rsidP="00EE6337">
      <w:pPr>
        <w:shd w:val="clear" w:color="auto" w:fill="FFFFFF"/>
        <w:spacing w:before="10"/>
        <w:jc w:val="both"/>
        <w:rPr>
          <w:color w:val="000000"/>
          <w:spacing w:val="1"/>
          <w:szCs w:val="28"/>
        </w:rPr>
      </w:pPr>
    </w:p>
    <w:p w:rsidR="00EE6337" w:rsidRDefault="00EE6337" w:rsidP="00EE6337">
      <w:pPr>
        <w:shd w:val="clear" w:color="auto" w:fill="FFFFFF"/>
        <w:spacing w:before="10"/>
        <w:jc w:val="both"/>
        <w:rPr>
          <w:color w:val="000000"/>
          <w:spacing w:val="1"/>
          <w:szCs w:val="28"/>
        </w:rPr>
      </w:pPr>
    </w:p>
    <w:p w:rsidR="00EE6337" w:rsidRDefault="00EE6337" w:rsidP="00EE6337">
      <w:pPr>
        <w:shd w:val="clear" w:color="auto" w:fill="FFFFFF"/>
        <w:spacing w:before="10"/>
        <w:jc w:val="both"/>
        <w:rPr>
          <w:color w:val="000000"/>
          <w:spacing w:val="1"/>
          <w:szCs w:val="28"/>
        </w:rPr>
      </w:pPr>
    </w:p>
    <w:p w:rsidR="00EE6337" w:rsidRDefault="002B3DAD" w:rsidP="002B3DAD">
      <w:pPr>
        <w:shd w:val="clear" w:color="auto" w:fill="FFFFFF"/>
        <w:spacing w:before="10"/>
        <w:ind w:firstLine="708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Глав Быковского сельского поселения                    Н.А.Алферова</w:t>
      </w:r>
    </w:p>
    <w:p w:rsidR="00EE6337" w:rsidRDefault="00EE6337" w:rsidP="00EE6337">
      <w:pPr>
        <w:shd w:val="clear" w:color="auto" w:fill="FFFFFF"/>
        <w:spacing w:before="10"/>
        <w:jc w:val="both"/>
        <w:rPr>
          <w:color w:val="000000"/>
          <w:spacing w:val="1"/>
          <w:szCs w:val="28"/>
        </w:rPr>
      </w:pPr>
    </w:p>
    <w:p w:rsidR="00EE6337" w:rsidRDefault="00EE6337" w:rsidP="00EE6337">
      <w:pPr>
        <w:shd w:val="clear" w:color="auto" w:fill="FFFFFF"/>
        <w:spacing w:before="10"/>
        <w:jc w:val="both"/>
        <w:rPr>
          <w:color w:val="000000"/>
          <w:spacing w:val="1"/>
          <w:szCs w:val="28"/>
        </w:rPr>
      </w:pPr>
    </w:p>
    <w:p w:rsidR="00EE6337" w:rsidRDefault="00EE6337" w:rsidP="00EE6337">
      <w:pPr>
        <w:shd w:val="clear" w:color="auto" w:fill="FFFFFF"/>
        <w:spacing w:before="10"/>
        <w:jc w:val="both"/>
        <w:rPr>
          <w:color w:val="000000"/>
          <w:spacing w:val="1"/>
          <w:szCs w:val="28"/>
        </w:rPr>
      </w:pPr>
    </w:p>
    <w:p w:rsidR="00EE6337" w:rsidRDefault="00EE6337" w:rsidP="00EE6337">
      <w:pPr>
        <w:shd w:val="clear" w:color="auto" w:fill="FFFFFF"/>
        <w:spacing w:before="10"/>
        <w:jc w:val="both"/>
        <w:rPr>
          <w:color w:val="000000"/>
          <w:spacing w:val="1"/>
          <w:szCs w:val="28"/>
        </w:rPr>
      </w:pPr>
    </w:p>
    <w:p w:rsidR="00EE6337" w:rsidRDefault="00EE6337" w:rsidP="00EE6337">
      <w:pPr>
        <w:shd w:val="clear" w:color="auto" w:fill="FFFFFF"/>
        <w:spacing w:before="10"/>
        <w:jc w:val="both"/>
        <w:rPr>
          <w:color w:val="000000"/>
          <w:spacing w:val="1"/>
          <w:szCs w:val="28"/>
        </w:rPr>
      </w:pPr>
    </w:p>
    <w:p w:rsidR="00EE6337" w:rsidRDefault="00EE6337">
      <w:pPr>
        <w:spacing w:after="200" w:line="276" w:lineRule="auto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6337" w:rsidTr="00EE6337">
        <w:tc>
          <w:tcPr>
            <w:tcW w:w="4785" w:type="dxa"/>
          </w:tcPr>
          <w:p w:rsidR="00EE6337" w:rsidRDefault="00EE6337" w:rsidP="00EE6337">
            <w:pPr>
              <w:spacing w:before="10"/>
              <w:jc w:val="both"/>
              <w:rPr>
                <w:color w:val="000000"/>
                <w:spacing w:val="1"/>
                <w:szCs w:val="28"/>
              </w:rPr>
            </w:pPr>
          </w:p>
        </w:tc>
        <w:tc>
          <w:tcPr>
            <w:tcW w:w="4786" w:type="dxa"/>
          </w:tcPr>
          <w:p w:rsidR="00EE6337" w:rsidRDefault="00EE6337" w:rsidP="00EE6337">
            <w:pPr>
              <w:spacing w:before="10"/>
              <w:jc w:val="right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Приложение</w:t>
            </w:r>
          </w:p>
          <w:p w:rsidR="00EE6337" w:rsidRDefault="00EE6337" w:rsidP="00EE6337">
            <w:pPr>
              <w:spacing w:before="10"/>
              <w:jc w:val="right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к постановлению Админис</w:t>
            </w:r>
            <w:r w:rsidR="00F42A14">
              <w:rPr>
                <w:color w:val="000000"/>
                <w:spacing w:val="1"/>
                <w:szCs w:val="28"/>
              </w:rPr>
              <w:t>т</w:t>
            </w:r>
            <w:r>
              <w:rPr>
                <w:color w:val="000000"/>
                <w:spacing w:val="1"/>
                <w:szCs w:val="28"/>
              </w:rPr>
              <w:t>рации</w:t>
            </w:r>
          </w:p>
          <w:p w:rsidR="00EE6337" w:rsidRDefault="002B3DAD" w:rsidP="00EE6337">
            <w:pPr>
              <w:spacing w:before="10"/>
              <w:jc w:val="right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 xml:space="preserve">Быковского </w:t>
            </w:r>
            <w:r w:rsidR="00EE6337">
              <w:rPr>
                <w:color w:val="000000"/>
                <w:spacing w:val="1"/>
                <w:szCs w:val="28"/>
              </w:rPr>
              <w:t xml:space="preserve">сельского поселения </w:t>
            </w:r>
          </w:p>
          <w:p w:rsidR="00EE6337" w:rsidRDefault="00075BE2" w:rsidP="00075BE2">
            <w:pPr>
              <w:spacing w:before="10"/>
              <w:jc w:val="right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о</w:t>
            </w:r>
            <w:r w:rsidR="00EE6337">
              <w:rPr>
                <w:color w:val="000000"/>
                <w:spacing w:val="1"/>
                <w:szCs w:val="28"/>
              </w:rPr>
              <w:t>т</w:t>
            </w:r>
            <w:r>
              <w:rPr>
                <w:color w:val="000000"/>
                <w:spacing w:val="1"/>
                <w:szCs w:val="28"/>
              </w:rPr>
              <w:t xml:space="preserve"> 14.08.2023</w:t>
            </w:r>
            <w:r w:rsidR="00EE6337">
              <w:rPr>
                <w:color w:val="000000"/>
                <w:spacing w:val="1"/>
                <w:szCs w:val="28"/>
              </w:rPr>
              <w:t xml:space="preserve"> №</w:t>
            </w:r>
            <w:r>
              <w:rPr>
                <w:color w:val="000000"/>
                <w:spacing w:val="1"/>
                <w:szCs w:val="28"/>
              </w:rPr>
              <w:t>68</w:t>
            </w:r>
          </w:p>
        </w:tc>
      </w:tr>
    </w:tbl>
    <w:p w:rsidR="00EE6337" w:rsidRDefault="00EE6337" w:rsidP="00EE6337">
      <w:pPr>
        <w:pStyle w:val="a4"/>
        <w:spacing w:after="0"/>
        <w:ind w:firstLine="708"/>
        <w:jc w:val="center"/>
        <w:rPr>
          <w:color w:val="000000"/>
          <w:spacing w:val="1"/>
          <w:sz w:val="28"/>
          <w:szCs w:val="28"/>
        </w:rPr>
      </w:pPr>
    </w:p>
    <w:p w:rsidR="00EE6337" w:rsidRPr="00EE6337" w:rsidRDefault="00EE6337" w:rsidP="00EE6337">
      <w:pPr>
        <w:pStyle w:val="a4"/>
        <w:spacing w:after="0"/>
        <w:jc w:val="center"/>
        <w:rPr>
          <w:b/>
          <w:color w:val="000000"/>
          <w:spacing w:val="1"/>
          <w:sz w:val="28"/>
          <w:szCs w:val="28"/>
        </w:rPr>
      </w:pPr>
      <w:r w:rsidRPr="00EE6337">
        <w:rPr>
          <w:b/>
          <w:color w:val="000000"/>
          <w:spacing w:val="1"/>
          <w:sz w:val="28"/>
          <w:szCs w:val="28"/>
        </w:rPr>
        <w:t>Порядок приема граждан</w:t>
      </w:r>
    </w:p>
    <w:p w:rsidR="00EE6337" w:rsidRPr="00EE6337" w:rsidRDefault="00EE6337" w:rsidP="00EE6337">
      <w:pPr>
        <w:pStyle w:val="a4"/>
        <w:spacing w:after="0"/>
        <w:jc w:val="center"/>
        <w:rPr>
          <w:b/>
          <w:color w:val="000000"/>
          <w:spacing w:val="1"/>
          <w:sz w:val="28"/>
          <w:szCs w:val="28"/>
        </w:rPr>
      </w:pPr>
      <w:r w:rsidRPr="00EE6337">
        <w:rPr>
          <w:b/>
          <w:color w:val="000000"/>
          <w:spacing w:val="1"/>
          <w:sz w:val="28"/>
          <w:szCs w:val="28"/>
        </w:rPr>
        <w:t xml:space="preserve">по вопросам воинского учета и оповещения граждан </w:t>
      </w:r>
    </w:p>
    <w:p w:rsidR="00EE6337" w:rsidRPr="00EE6337" w:rsidRDefault="00EE6337" w:rsidP="00EE6337">
      <w:pPr>
        <w:pStyle w:val="a4"/>
        <w:spacing w:after="0"/>
        <w:jc w:val="center"/>
        <w:rPr>
          <w:spacing w:val="1"/>
          <w:sz w:val="28"/>
          <w:szCs w:val="28"/>
        </w:rPr>
      </w:pPr>
      <w:r w:rsidRPr="00EE6337">
        <w:rPr>
          <w:b/>
          <w:color w:val="000000"/>
          <w:spacing w:val="1"/>
          <w:sz w:val="28"/>
          <w:szCs w:val="28"/>
        </w:rPr>
        <w:t>о вызовах (повестках) военного комиссариата</w:t>
      </w:r>
    </w:p>
    <w:p w:rsidR="00EE6337" w:rsidRDefault="00EE6337" w:rsidP="00EE6337">
      <w:pPr>
        <w:shd w:val="clear" w:color="auto" w:fill="FFFFFF"/>
        <w:spacing w:before="10"/>
        <w:jc w:val="both"/>
        <w:rPr>
          <w:color w:val="000000"/>
          <w:spacing w:val="1"/>
          <w:szCs w:val="28"/>
        </w:rPr>
      </w:pPr>
    </w:p>
    <w:p w:rsidR="00EE6337" w:rsidRPr="00EE6337" w:rsidRDefault="00EE6337" w:rsidP="00EE6337">
      <w:pPr>
        <w:pStyle w:val="1"/>
        <w:numPr>
          <w:ilvl w:val="1"/>
          <w:numId w:val="4"/>
        </w:numPr>
        <w:tabs>
          <w:tab w:val="left" w:pos="0"/>
        </w:tabs>
        <w:spacing w:line="228" w:lineRule="auto"/>
        <w:ind w:left="0" w:firstLine="851"/>
        <w:jc w:val="both"/>
      </w:pPr>
      <w:r w:rsidRPr="00EE6337">
        <w:rPr>
          <w:color w:val="000000"/>
          <w:lang w:eastAsia="ru-RU" w:bidi="ru-RU"/>
        </w:rPr>
        <w:t>Настоящий порядок разработан в соответствии со статьей 8 Федерального закона от 28 марта 1998 года № 53-ФЗ «О воинской обязанности и военной службе» и постановлением Правительства Российской Федерации от 27.11.2006 № 719 «Об утверждении положения о воинском учёте».</w:t>
      </w:r>
    </w:p>
    <w:p w:rsidR="00EE6337" w:rsidRPr="00EE6337" w:rsidRDefault="00EE6337" w:rsidP="00EE6337">
      <w:pPr>
        <w:pStyle w:val="1"/>
        <w:numPr>
          <w:ilvl w:val="1"/>
          <w:numId w:val="4"/>
        </w:numPr>
        <w:tabs>
          <w:tab w:val="left" w:pos="0"/>
        </w:tabs>
        <w:spacing w:line="228" w:lineRule="auto"/>
        <w:ind w:left="0" w:firstLine="851"/>
        <w:jc w:val="both"/>
      </w:pPr>
      <w:r w:rsidRPr="00EE6337">
        <w:rPr>
          <w:color w:val="000000"/>
          <w:lang w:eastAsia="ru-RU" w:bidi="ru-RU"/>
        </w:rPr>
        <w:t xml:space="preserve">Первичный воинский учёт граждан осуществляет работник, ответственный за осуществление первичного воинского учета в Администрации </w:t>
      </w:r>
      <w:r w:rsidR="002B3DAD">
        <w:rPr>
          <w:color w:val="000000"/>
          <w:lang w:eastAsia="ru-RU" w:bidi="ru-RU"/>
        </w:rPr>
        <w:t>Быковского</w:t>
      </w:r>
      <w:r w:rsidRPr="00EE6337">
        <w:rPr>
          <w:color w:val="000000"/>
          <w:lang w:eastAsia="ru-RU" w:bidi="ru-RU"/>
        </w:rPr>
        <w:t xml:space="preserve"> сельского поселения (далее -</w:t>
      </w:r>
      <w:r w:rsidR="003C77FA">
        <w:rPr>
          <w:color w:val="000000"/>
          <w:lang w:eastAsia="ru-RU" w:bidi="ru-RU"/>
        </w:rPr>
        <w:t xml:space="preserve"> ответственный</w:t>
      </w:r>
      <w:r w:rsidRPr="00EE6337">
        <w:rPr>
          <w:color w:val="000000"/>
          <w:lang w:eastAsia="ru-RU" w:bidi="ru-RU"/>
        </w:rPr>
        <w:t xml:space="preserve"> работник).</w:t>
      </w:r>
    </w:p>
    <w:p w:rsidR="00EE6337" w:rsidRPr="00EE6337" w:rsidRDefault="00EE6337" w:rsidP="00EE6337">
      <w:pPr>
        <w:pStyle w:val="1"/>
        <w:numPr>
          <w:ilvl w:val="1"/>
          <w:numId w:val="4"/>
        </w:numPr>
        <w:tabs>
          <w:tab w:val="left" w:pos="0"/>
        </w:tabs>
        <w:spacing w:line="228" w:lineRule="auto"/>
        <w:ind w:left="0" w:firstLine="851"/>
        <w:jc w:val="both"/>
      </w:pPr>
      <w:r w:rsidRPr="00EE6337">
        <w:rPr>
          <w:color w:val="000000"/>
          <w:lang w:eastAsia="ru-RU" w:bidi="ru-RU"/>
        </w:rPr>
        <w:t>Первичный воинский учет осуществляется по документам первичного воинского учета:</w:t>
      </w:r>
    </w:p>
    <w:p w:rsidR="00EE6337" w:rsidRPr="00EE6337" w:rsidRDefault="00EE6337" w:rsidP="00EE6337">
      <w:pPr>
        <w:pStyle w:val="1"/>
        <w:numPr>
          <w:ilvl w:val="0"/>
          <w:numId w:val="2"/>
        </w:numPr>
        <w:tabs>
          <w:tab w:val="left" w:pos="0"/>
        </w:tabs>
        <w:spacing w:line="228" w:lineRule="auto"/>
        <w:ind w:firstLine="851"/>
        <w:jc w:val="both"/>
      </w:pPr>
      <w:r w:rsidRPr="00EE6337">
        <w:rPr>
          <w:color w:val="000000"/>
          <w:lang w:eastAsia="ru-RU" w:bidi="ru-RU"/>
        </w:rPr>
        <w:t>для призывников - по картам первичного воинского учета призывников;</w:t>
      </w:r>
    </w:p>
    <w:p w:rsidR="00EE6337" w:rsidRPr="00EE6337" w:rsidRDefault="00EE6337" w:rsidP="00EE6337">
      <w:pPr>
        <w:pStyle w:val="1"/>
        <w:numPr>
          <w:ilvl w:val="0"/>
          <w:numId w:val="2"/>
        </w:numPr>
        <w:tabs>
          <w:tab w:val="left" w:pos="0"/>
        </w:tabs>
        <w:spacing w:line="228" w:lineRule="auto"/>
        <w:ind w:firstLine="851"/>
        <w:jc w:val="both"/>
      </w:pPr>
      <w:r w:rsidRPr="00EE6337">
        <w:rPr>
          <w:color w:val="000000"/>
          <w:lang w:eastAsia="ru-RU" w:bidi="ru-RU"/>
        </w:rPr>
        <w:t>для прапорщиков, мичманов, старшин, сержантов, солдат и матросов запаса - по алфавитным карточкам и учетным карточкам;</w:t>
      </w:r>
    </w:p>
    <w:p w:rsidR="00EE6337" w:rsidRPr="00EE6337" w:rsidRDefault="00EE6337" w:rsidP="00EE6337">
      <w:pPr>
        <w:pStyle w:val="1"/>
        <w:numPr>
          <w:ilvl w:val="0"/>
          <w:numId w:val="2"/>
        </w:numPr>
        <w:tabs>
          <w:tab w:val="left" w:pos="0"/>
          <w:tab w:val="left" w:pos="968"/>
        </w:tabs>
        <w:spacing w:line="228" w:lineRule="auto"/>
        <w:ind w:firstLine="851"/>
        <w:jc w:val="both"/>
      </w:pPr>
      <w:r w:rsidRPr="00EE6337">
        <w:rPr>
          <w:color w:val="000000"/>
          <w:lang w:eastAsia="ru-RU" w:bidi="ru-RU"/>
        </w:rPr>
        <w:t>для офицеров запаса - по карточкам первичного учета.</w:t>
      </w:r>
    </w:p>
    <w:p w:rsidR="00EE6337" w:rsidRPr="00EE6337" w:rsidRDefault="00EE6337" w:rsidP="00EE6337">
      <w:pPr>
        <w:pStyle w:val="1"/>
        <w:numPr>
          <w:ilvl w:val="1"/>
          <w:numId w:val="4"/>
        </w:numPr>
        <w:tabs>
          <w:tab w:val="left" w:pos="0"/>
        </w:tabs>
        <w:spacing w:line="228" w:lineRule="auto"/>
        <w:ind w:left="0" w:firstLine="851"/>
        <w:jc w:val="both"/>
      </w:pPr>
      <w:r w:rsidRPr="00EE6337">
        <w:rPr>
          <w:color w:val="000000"/>
          <w:lang w:eastAsia="ru-RU" w:bidi="ru-RU"/>
        </w:rPr>
        <w:t>Граждане, проживающие по месту жительства и (или) месту време</w:t>
      </w:r>
      <w:r>
        <w:rPr>
          <w:color w:val="000000"/>
          <w:lang w:eastAsia="ru-RU" w:bidi="ru-RU"/>
        </w:rPr>
        <w:t xml:space="preserve">нного пребывания на территории </w:t>
      </w:r>
      <w:r w:rsidR="002B3DAD">
        <w:rPr>
          <w:color w:val="000000"/>
          <w:lang w:eastAsia="ru-RU" w:bidi="ru-RU"/>
        </w:rPr>
        <w:t>Быковского</w:t>
      </w:r>
      <w:r w:rsidRPr="00EE6337">
        <w:rPr>
          <w:color w:val="000000"/>
          <w:lang w:eastAsia="ru-RU" w:bidi="ru-RU"/>
        </w:rPr>
        <w:t xml:space="preserve"> сельского поселения для постановки и снятии с воинского учёта обязаны предоставить работнику следующие документы:</w:t>
      </w:r>
    </w:p>
    <w:p w:rsidR="00EE6337" w:rsidRPr="00EE6337" w:rsidRDefault="00EE6337" w:rsidP="00EE6337">
      <w:pPr>
        <w:pStyle w:val="1"/>
        <w:numPr>
          <w:ilvl w:val="0"/>
          <w:numId w:val="3"/>
        </w:numPr>
        <w:tabs>
          <w:tab w:val="left" w:pos="0"/>
        </w:tabs>
        <w:spacing w:line="228" w:lineRule="auto"/>
        <w:ind w:firstLine="851"/>
        <w:jc w:val="both"/>
      </w:pPr>
      <w:r w:rsidRPr="003C77FA">
        <w:rPr>
          <w:color w:val="000000"/>
          <w:lang w:eastAsia="ru-RU" w:bidi="ru-RU"/>
        </w:rPr>
        <w:t>для призывников</w:t>
      </w:r>
      <w:r w:rsidR="003C77FA" w:rsidRPr="003C77FA">
        <w:rPr>
          <w:color w:val="000000"/>
          <w:lang w:eastAsia="ru-RU" w:bidi="ru-RU"/>
        </w:rPr>
        <w:t xml:space="preserve"> - </w:t>
      </w:r>
      <w:r w:rsidRPr="003C77FA">
        <w:rPr>
          <w:color w:val="000000"/>
          <w:lang w:eastAsia="ru-RU" w:bidi="ru-RU"/>
        </w:rPr>
        <w:t>удостоверение гражданина, подлежащего призыву на военную службу</w:t>
      </w:r>
      <w:r w:rsidR="003C77FA">
        <w:rPr>
          <w:color w:val="000000"/>
          <w:lang w:eastAsia="ru-RU" w:bidi="ru-RU"/>
        </w:rPr>
        <w:t>;</w:t>
      </w:r>
    </w:p>
    <w:p w:rsidR="00EE6337" w:rsidRPr="00EE6337" w:rsidRDefault="00EE6337" w:rsidP="00EE6337">
      <w:pPr>
        <w:pStyle w:val="1"/>
        <w:numPr>
          <w:ilvl w:val="0"/>
          <w:numId w:val="3"/>
        </w:numPr>
        <w:tabs>
          <w:tab w:val="left" w:pos="0"/>
          <w:tab w:val="left" w:pos="973"/>
        </w:tabs>
        <w:spacing w:line="228" w:lineRule="auto"/>
        <w:ind w:firstLine="851"/>
        <w:jc w:val="both"/>
      </w:pPr>
      <w:r w:rsidRPr="003C77FA">
        <w:rPr>
          <w:color w:val="000000"/>
          <w:lang w:eastAsia="ru-RU" w:bidi="ru-RU"/>
        </w:rPr>
        <w:t>для граждан, пребывающих в запасе</w:t>
      </w:r>
      <w:r w:rsidR="003C77FA" w:rsidRPr="003C77FA">
        <w:rPr>
          <w:color w:val="000000"/>
          <w:lang w:eastAsia="ru-RU" w:bidi="ru-RU"/>
        </w:rPr>
        <w:t xml:space="preserve"> - </w:t>
      </w:r>
      <w:r w:rsidRPr="003C77FA">
        <w:rPr>
          <w:color w:val="000000"/>
          <w:lang w:eastAsia="ru-RU" w:bidi="ru-RU"/>
        </w:rPr>
        <w:t>военный билет или временное удостоверение, выданное взамен военного билета, справка взамен военного билета.</w:t>
      </w:r>
    </w:p>
    <w:p w:rsidR="00EE6337" w:rsidRPr="00EE6337" w:rsidRDefault="00EE6337" w:rsidP="00EE6337">
      <w:pPr>
        <w:pStyle w:val="1"/>
        <w:tabs>
          <w:tab w:val="left" w:pos="0"/>
        </w:tabs>
        <w:spacing w:line="228" w:lineRule="auto"/>
        <w:ind w:firstLine="851"/>
        <w:jc w:val="both"/>
      </w:pPr>
      <w:r w:rsidRPr="00EE6337">
        <w:rPr>
          <w:color w:val="000000"/>
          <w:lang w:eastAsia="ru-RU" w:bidi="ru-RU"/>
        </w:rPr>
        <w:t>При приёме от граждан документов работник выдаёт расписки.</w:t>
      </w:r>
    </w:p>
    <w:p w:rsidR="003C77FA" w:rsidRPr="003C77FA" w:rsidRDefault="003C77FA" w:rsidP="00EE6337">
      <w:pPr>
        <w:pStyle w:val="1"/>
        <w:numPr>
          <w:ilvl w:val="1"/>
          <w:numId w:val="4"/>
        </w:numPr>
        <w:tabs>
          <w:tab w:val="left" w:pos="0"/>
          <w:tab w:val="left" w:pos="1391"/>
        </w:tabs>
        <w:spacing w:line="228" w:lineRule="auto"/>
        <w:ind w:left="0" w:firstLine="851"/>
        <w:jc w:val="both"/>
      </w:pPr>
      <w:r w:rsidRPr="003C77FA">
        <w:rPr>
          <w:color w:val="000000"/>
          <w:lang w:eastAsia="ru-RU" w:bidi="ru-RU"/>
        </w:rPr>
        <w:t>В</w:t>
      </w:r>
      <w:r w:rsidR="00EE6337" w:rsidRPr="003C77FA">
        <w:rPr>
          <w:color w:val="000000"/>
          <w:lang w:eastAsia="ru-RU" w:bidi="ru-RU"/>
        </w:rPr>
        <w:t xml:space="preserve">ремя приёма граждан </w:t>
      </w:r>
      <w:r w:rsidRPr="003C77FA">
        <w:rPr>
          <w:color w:val="000000"/>
          <w:lang w:eastAsia="ru-RU" w:bidi="ru-RU"/>
        </w:rPr>
        <w:t xml:space="preserve">ответственным </w:t>
      </w:r>
      <w:r w:rsidR="00EE6337" w:rsidRPr="003C77FA">
        <w:rPr>
          <w:color w:val="000000"/>
          <w:lang w:eastAsia="ru-RU" w:bidi="ru-RU"/>
        </w:rPr>
        <w:t>работником по адресу:</w:t>
      </w:r>
      <w:r w:rsidR="002B3DAD">
        <w:rPr>
          <w:color w:val="000000"/>
          <w:lang w:eastAsia="ru-RU" w:bidi="ru-RU"/>
        </w:rPr>
        <w:t xml:space="preserve"> д.Быково, ул.Школьная, д.92</w:t>
      </w:r>
      <w:r w:rsidRPr="003C77FA">
        <w:rPr>
          <w:color w:val="000000"/>
          <w:lang w:eastAsia="ru-RU" w:bidi="ru-RU"/>
        </w:rPr>
        <w:t xml:space="preserve"> </w:t>
      </w:r>
      <w:r w:rsidR="002B3DAD">
        <w:rPr>
          <w:color w:val="000000"/>
          <w:lang w:eastAsia="ru-RU" w:bidi="ru-RU"/>
        </w:rPr>
        <w:t xml:space="preserve">в рабочие дни  </w:t>
      </w:r>
      <w:r w:rsidR="00EE6337" w:rsidRPr="003C77FA">
        <w:rPr>
          <w:color w:val="000000"/>
          <w:lang w:eastAsia="ru-RU" w:bidi="ru-RU"/>
        </w:rPr>
        <w:t xml:space="preserve"> с </w:t>
      </w:r>
      <w:r w:rsidR="002B3DAD">
        <w:rPr>
          <w:color w:val="000000"/>
          <w:lang w:eastAsia="ru-RU" w:bidi="ru-RU"/>
        </w:rPr>
        <w:t>8-00</w:t>
      </w:r>
      <w:r w:rsidR="00EE6337" w:rsidRPr="003C77FA">
        <w:rPr>
          <w:color w:val="000000"/>
          <w:lang w:eastAsia="ru-RU" w:bidi="ru-RU"/>
        </w:rPr>
        <w:t xml:space="preserve"> до </w:t>
      </w:r>
      <w:r w:rsidR="002B3DAD">
        <w:rPr>
          <w:color w:val="000000"/>
          <w:lang w:eastAsia="ru-RU" w:bidi="ru-RU"/>
        </w:rPr>
        <w:t>16-00</w:t>
      </w:r>
      <w:r w:rsidR="00EE6337" w:rsidRPr="003C77FA">
        <w:rPr>
          <w:color w:val="000000"/>
          <w:lang w:eastAsia="ru-RU" w:bidi="ru-RU"/>
        </w:rPr>
        <w:t xml:space="preserve"> , (перерыв с </w:t>
      </w:r>
      <w:r w:rsidR="002B3DAD">
        <w:rPr>
          <w:color w:val="000000"/>
          <w:lang w:eastAsia="ru-RU" w:bidi="ru-RU"/>
        </w:rPr>
        <w:t>12-00 до 13-00</w:t>
      </w:r>
      <w:r w:rsidR="00EE6337" w:rsidRPr="003C77FA">
        <w:rPr>
          <w:color w:val="000000"/>
          <w:lang w:eastAsia="ru-RU" w:bidi="ru-RU"/>
        </w:rPr>
        <w:t>).</w:t>
      </w:r>
    </w:p>
    <w:p w:rsidR="00EE6337" w:rsidRPr="00EE6337" w:rsidRDefault="00EE6337" w:rsidP="00EE6337">
      <w:pPr>
        <w:pStyle w:val="1"/>
        <w:numPr>
          <w:ilvl w:val="1"/>
          <w:numId w:val="4"/>
        </w:numPr>
        <w:tabs>
          <w:tab w:val="left" w:pos="0"/>
          <w:tab w:val="left" w:pos="1391"/>
        </w:tabs>
        <w:spacing w:line="228" w:lineRule="auto"/>
        <w:ind w:left="0" w:firstLine="851"/>
        <w:jc w:val="both"/>
      </w:pPr>
      <w:r w:rsidRPr="003C77FA">
        <w:rPr>
          <w:color w:val="000000"/>
          <w:lang w:eastAsia="ru-RU" w:bidi="ru-RU"/>
        </w:rPr>
        <w:t xml:space="preserve">В случае невозможности оформления постановки граждан на воинский учёт на основании предоставленных ими документов, работник в день принятия документов оповещает граждан под роспись в </w:t>
      </w:r>
      <w:r w:rsidRPr="00F42A14">
        <w:rPr>
          <w:color w:val="000000" w:themeColor="text1"/>
          <w:lang w:eastAsia="ru-RU" w:bidi="ru-RU"/>
        </w:rPr>
        <w:t>Журнале результатов оповещения граждан о вызовах (повестках) Военного комиссариата</w:t>
      </w:r>
      <w:r w:rsidRPr="003C77FA">
        <w:rPr>
          <w:color w:val="000000"/>
          <w:lang w:eastAsia="ru-RU" w:bidi="ru-RU"/>
        </w:rPr>
        <w:t xml:space="preserve"> о необходимости личной явки в Военный комиссариат</w:t>
      </w:r>
      <w:r w:rsidR="003C77FA">
        <w:rPr>
          <w:color w:val="000000"/>
          <w:lang w:eastAsia="ru-RU" w:bidi="ru-RU"/>
        </w:rPr>
        <w:t>.</w:t>
      </w:r>
    </w:p>
    <w:p w:rsidR="00EE6337" w:rsidRPr="00EE6337" w:rsidRDefault="00EE6337" w:rsidP="00EE6337">
      <w:pPr>
        <w:pStyle w:val="1"/>
        <w:numPr>
          <w:ilvl w:val="1"/>
          <w:numId w:val="4"/>
        </w:numPr>
        <w:tabs>
          <w:tab w:val="left" w:pos="0"/>
        </w:tabs>
        <w:spacing w:line="228" w:lineRule="auto"/>
        <w:ind w:left="0" w:firstLine="851"/>
        <w:jc w:val="both"/>
        <w:sectPr w:rsidR="00EE6337" w:rsidRPr="00EE6337">
          <w:headerReference w:type="default" r:id="rId8"/>
          <w:footerReference w:type="default" r:id="rId9"/>
          <w:pgSz w:w="11900" w:h="16840"/>
          <w:pgMar w:top="1456" w:right="481" w:bottom="1056" w:left="1411" w:header="1028" w:footer="628" w:gutter="0"/>
          <w:pgNumType w:start="2"/>
          <w:cols w:space="720"/>
          <w:noEndnote/>
          <w:docGrid w:linePitch="360"/>
        </w:sectPr>
      </w:pPr>
      <w:r w:rsidRPr="00EE6337">
        <w:rPr>
          <w:color w:val="000000"/>
          <w:lang w:eastAsia="ru-RU" w:bidi="ru-RU"/>
        </w:rPr>
        <w:t xml:space="preserve">Граждане обязаны сняться с воинского учёта при переезде на новое место жительства и (или) место пребывания (на срок более 3 месяцев), в том числе не подтвержденные регистрацией по месту жительства и (или) месту пребывания, а также при выезде из Российской Федерации на срок более 6 месяцев и встать на воинской учёт в двухнедельный срок по прибытии на новое место жительство и </w:t>
      </w:r>
    </w:p>
    <w:p w:rsidR="00EE6337" w:rsidRPr="00EE6337" w:rsidRDefault="00EE6337" w:rsidP="007A2D19">
      <w:pPr>
        <w:pStyle w:val="1"/>
        <w:tabs>
          <w:tab w:val="left" w:pos="0"/>
        </w:tabs>
        <w:spacing w:line="228" w:lineRule="auto"/>
        <w:ind w:firstLine="0"/>
        <w:jc w:val="both"/>
      </w:pPr>
      <w:r w:rsidRPr="00EE6337">
        <w:rPr>
          <w:color w:val="000000"/>
          <w:lang w:eastAsia="ru-RU" w:bidi="ru-RU"/>
        </w:rPr>
        <w:lastRenderedPageBreak/>
        <w:t>(или) место пребывания, в том числе не подтвержденные регистрацией по месту жительства и (или) месту пребывания, или возвращении в Российскую Федерацию.</w:t>
      </w:r>
    </w:p>
    <w:p w:rsidR="00EE6337" w:rsidRPr="00EE6337" w:rsidRDefault="00EE6337" w:rsidP="00EE6337">
      <w:pPr>
        <w:pStyle w:val="1"/>
        <w:numPr>
          <w:ilvl w:val="1"/>
          <w:numId w:val="4"/>
        </w:numPr>
        <w:tabs>
          <w:tab w:val="left" w:pos="0"/>
          <w:tab w:val="left" w:pos="905"/>
        </w:tabs>
        <w:spacing w:line="230" w:lineRule="auto"/>
        <w:ind w:left="0" w:firstLine="851"/>
        <w:jc w:val="both"/>
      </w:pPr>
      <w:r w:rsidRPr="00EE6337">
        <w:rPr>
          <w:color w:val="000000"/>
          <w:lang w:eastAsia="ru-RU" w:bidi="ru-RU"/>
        </w:rPr>
        <w:t>Граждане, подлежащие призыву на военную службу и выезжающие в период проведения призыва на срок более 3 месяцев с места жительства, и (или) места пребывания, в том числе не подтвержденные регистрацией по месту жительства и (или) месту пребывания обязаны лично сообщить об этом в Военный комиссариат Вологодского района Вологодской области.</w:t>
      </w:r>
    </w:p>
    <w:p w:rsidR="00EE6337" w:rsidRPr="00EE6337" w:rsidRDefault="00EE6337" w:rsidP="00A70873">
      <w:pPr>
        <w:pStyle w:val="1"/>
        <w:numPr>
          <w:ilvl w:val="1"/>
          <w:numId w:val="4"/>
        </w:numPr>
        <w:tabs>
          <w:tab w:val="left" w:pos="0"/>
          <w:tab w:val="left" w:pos="900"/>
        </w:tabs>
        <w:spacing w:after="300" w:line="230" w:lineRule="auto"/>
        <w:ind w:left="0" w:firstLine="851"/>
        <w:jc w:val="both"/>
      </w:pPr>
      <w:r w:rsidRPr="00EE6337">
        <w:rPr>
          <w:color w:val="000000"/>
          <w:lang w:eastAsia="ru-RU" w:bidi="ru-RU"/>
        </w:rPr>
        <w:t>Граждане, подлежащие призыву на военную службу, для постановки на воинский учёт и снятие с воинского учёта обязаны лично являться в Военный комиссариат.</w:t>
      </w:r>
    </w:p>
    <w:p w:rsidR="00A70873" w:rsidRDefault="00EE6337" w:rsidP="00A70873">
      <w:pPr>
        <w:pStyle w:val="11"/>
        <w:keepNext/>
        <w:keepLines/>
        <w:numPr>
          <w:ilvl w:val="0"/>
          <w:numId w:val="4"/>
        </w:numPr>
        <w:spacing w:after="0" w:line="240" w:lineRule="auto"/>
        <w:ind w:left="391"/>
        <w:rPr>
          <w:color w:val="000000"/>
          <w:lang w:eastAsia="ru-RU" w:bidi="ru-RU"/>
        </w:rPr>
      </w:pPr>
      <w:bookmarkStart w:id="0" w:name="bookmark6"/>
      <w:r w:rsidRPr="00EE6337">
        <w:rPr>
          <w:color w:val="000000"/>
          <w:lang w:eastAsia="ru-RU" w:bidi="ru-RU"/>
        </w:rPr>
        <w:t>Порядок оповещения граждан о вызовах (повестках)</w:t>
      </w:r>
    </w:p>
    <w:p w:rsidR="00A70873" w:rsidRPr="00EE6337" w:rsidRDefault="00EE6337" w:rsidP="00EB6528">
      <w:pPr>
        <w:pStyle w:val="11"/>
        <w:keepNext/>
        <w:keepLines/>
        <w:spacing w:after="0" w:line="240" w:lineRule="auto"/>
        <w:ind w:left="391"/>
      </w:pPr>
      <w:r w:rsidRPr="00EE6337">
        <w:rPr>
          <w:color w:val="000000"/>
          <w:lang w:eastAsia="ru-RU" w:bidi="ru-RU"/>
        </w:rPr>
        <w:t>военного комиссариата</w:t>
      </w:r>
      <w:bookmarkEnd w:id="0"/>
    </w:p>
    <w:p w:rsidR="007A2D19" w:rsidRPr="007A2D19" w:rsidRDefault="00EE6337" w:rsidP="00EE6337">
      <w:pPr>
        <w:pStyle w:val="1"/>
        <w:numPr>
          <w:ilvl w:val="1"/>
          <w:numId w:val="5"/>
        </w:numPr>
        <w:tabs>
          <w:tab w:val="left" w:pos="1356"/>
          <w:tab w:val="left" w:pos="1361"/>
        </w:tabs>
        <w:spacing w:line="230" w:lineRule="auto"/>
        <w:ind w:left="0" w:firstLine="709"/>
        <w:jc w:val="both"/>
      </w:pPr>
      <w:r w:rsidRPr="007A2D19">
        <w:rPr>
          <w:color w:val="000000"/>
          <w:lang w:eastAsia="ru-RU" w:bidi="ru-RU"/>
        </w:rPr>
        <w:t>Настоящий порядок разработан в соответствии с пунктом 1 статьи 4,</w:t>
      </w:r>
      <w:r w:rsidRPr="00EE6337">
        <w:t xml:space="preserve"> </w:t>
      </w:r>
      <w:r w:rsidRPr="007A2D19">
        <w:rPr>
          <w:color w:val="000000"/>
          <w:lang w:eastAsia="ru-RU" w:bidi="ru-RU"/>
        </w:rPr>
        <w:t>со статьей 8 Федерального закона от 31</w:t>
      </w:r>
      <w:r w:rsidR="007A2D19" w:rsidRPr="007A2D19">
        <w:rPr>
          <w:color w:val="000000"/>
          <w:lang w:eastAsia="ru-RU" w:bidi="ru-RU"/>
        </w:rPr>
        <w:t xml:space="preserve"> мая </w:t>
      </w:r>
      <w:r w:rsidRPr="007A2D19">
        <w:rPr>
          <w:color w:val="000000"/>
          <w:lang w:eastAsia="ru-RU" w:bidi="ru-RU"/>
        </w:rPr>
        <w:t>1996</w:t>
      </w:r>
      <w:r w:rsidR="007A2D19" w:rsidRPr="007A2D19">
        <w:rPr>
          <w:color w:val="000000"/>
          <w:lang w:eastAsia="ru-RU" w:bidi="ru-RU"/>
        </w:rPr>
        <w:t xml:space="preserve"> года</w:t>
      </w:r>
      <w:r w:rsidRPr="007A2D19">
        <w:rPr>
          <w:color w:val="000000"/>
          <w:lang w:eastAsia="ru-RU" w:bidi="ru-RU"/>
        </w:rPr>
        <w:t xml:space="preserve"> № 61-ФЗ «Об обороне», статьей 9 Федерального закона от 26</w:t>
      </w:r>
      <w:r w:rsidR="007A2D19" w:rsidRPr="007A2D19">
        <w:rPr>
          <w:color w:val="000000"/>
          <w:lang w:eastAsia="ru-RU" w:bidi="ru-RU"/>
        </w:rPr>
        <w:t xml:space="preserve"> февраля </w:t>
      </w:r>
      <w:r w:rsidRPr="007A2D19">
        <w:rPr>
          <w:color w:val="000000"/>
          <w:lang w:eastAsia="ru-RU" w:bidi="ru-RU"/>
        </w:rPr>
        <w:t xml:space="preserve">1997 </w:t>
      </w:r>
      <w:r w:rsidR="007A2D19" w:rsidRPr="007A2D19">
        <w:rPr>
          <w:color w:val="000000"/>
          <w:lang w:eastAsia="ru-RU" w:bidi="ru-RU"/>
        </w:rPr>
        <w:t xml:space="preserve">года </w:t>
      </w:r>
      <w:r w:rsidRPr="007A2D19">
        <w:rPr>
          <w:color w:val="000000"/>
          <w:lang w:eastAsia="ru-RU" w:bidi="ru-RU"/>
        </w:rPr>
        <w:t>№ 31-ФЗ «О мобилизационной подготовке и мобилизации в Российской Федерации», статьей 8 Федерального закона от 28</w:t>
      </w:r>
      <w:r w:rsidR="007A2D19" w:rsidRPr="007A2D19">
        <w:rPr>
          <w:color w:val="000000"/>
          <w:lang w:eastAsia="ru-RU" w:bidi="ru-RU"/>
        </w:rPr>
        <w:t xml:space="preserve"> марта </w:t>
      </w:r>
      <w:r w:rsidRPr="007A2D19">
        <w:rPr>
          <w:color w:val="000000"/>
          <w:lang w:eastAsia="ru-RU" w:bidi="ru-RU"/>
        </w:rPr>
        <w:t>1998</w:t>
      </w:r>
      <w:r w:rsidR="007A2D19" w:rsidRPr="007A2D19">
        <w:rPr>
          <w:color w:val="000000"/>
          <w:lang w:eastAsia="ru-RU" w:bidi="ru-RU"/>
        </w:rPr>
        <w:t xml:space="preserve"> года</w:t>
      </w:r>
      <w:r w:rsidRPr="007A2D19">
        <w:rPr>
          <w:color w:val="000000"/>
          <w:lang w:eastAsia="ru-RU" w:bidi="ru-RU"/>
        </w:rPr>
        <w:t xml:space="preserve"> № 53-ФЗ «О воинской обязанности и военной службе», постановлениями Правительства Российской Федерации от 27.11.2006 № 719 «Об утверждении положения о воинском учёте» и от 11.11.2006 № 663 «Об утверждении положения о призыве на военную службу граждан Российской Федерации».</w:t>
      </w:r>
    </w:p>
    <w:p w:rsidR="00EE6337" w:rsidRPr="00EE6337" w:rsidRDefault="00EE6337" w:rsidP="00EE6337">
      <w:pPr>
        <w:pStyle w:val="1"/>
        <w:numPr>
          <w:ilvl w:val="1"/>
          <w:numId w:val="5"/>
        </w:numPr>
        <w:tabs>
          <w:tab w:val="left" w:pos="1356"/>
          <w:tab w:val="left" w:pos="1361"/>
        </w:tabs>
        <w:spacing w:line="230" w:lineRule="auto"/>
        <w:ind w:left="0" w:firstLine="709"/>
        <w:jc w:val="both"/>
      </w:pPr>
      <w:r w:rsidRPr="007A2D19">
        <w:rPr>
          <w:color w:val="000000"/>
          <w:lang w:eastAsia="ru-RU" w:bidi="ru-RU"/>
        </w:rPr>
        <w:t>Оповещение граждан о вызовах (повестках) Военного к</w:t>
      </w:r>
      <w:r w:rsidR="007A2D19">
        <w:rPr>
          <w:color w:val="000000"/>
          <w:lang w:eastAsia="ru-RU" w:bidi="ru-RU"/>
        </w:rPr>
        <w:t>омиссариата</w:t>
      </w:r>
      <w:r w:rsidRPr="007A2D19">
        <w:rPr>
          <w:color w:val="000000"/>
          <w:lang w:eastAsia="ru-RU" w:bidi="ru-RU"/>
        </w:rPr>
        <w:t>, осуществляет военно-учетный работник</w:t>
      </w:r>
      <w:r w:rsidR="007A2D19">
        <w:rPr>
          <w:color w:val="000000"/>
          <w:lang w:eastAsia="ru-RU" w:bidi="ru-RU"/>
        </w:rPr>
        <w:t xml:space="preserve"> Администрации </w:t>
      </w:r>
      <w:r w:rsidR="00F42A14">
        <w:rPr>
          <w:color w:val="000000"/>
          <w:lang w:eastAsia="ru-RU" w:bidi="ru-RU"/>
        </w:rPr>
        <w:t>Быковского</w:t>
      </w:r>
      <w:r w:rsidR="007A2D19">
        <w:rPr>
          <w:color w:val="000000"/>
          <w:lang w:eastAsia="ru-RU" w:bidi="ru-RU"/>
        </w:rPr>
        <w:t xml:space="preserve"> сельского поселения</w:t>
      </w:r>
      <w:r w:rsidRPr="007A2D19">
        <w:rPr>
          <w:color w:val="000000"/>
          <w:lang w:eastAsia="ru-RU" w:bidi="ru-RU"/>
        </w:rPr>
        <w:t xml:space="preserve"> (далее </w:t>
      </w:r>
      <w:r w:rsidR="007A2D19">
        <w:rPr>
          <w:color w:val="000000"/>
          <w:lang w:eastAsia="ru-RU" w:bidi="ru-RU"/>
        </w:rPr>
        <w:t>–</w:t>
      </w:r>
      <w:r w:rsidRPr="007A2D19">
        <w:rPr>
          <w:color w:val="000000"/>
          <w:lang w:eastAsia="ru-RU" w:bidi="ru-RU"/>
        </w:rPr>
        <w:t xml:space="preserve"> </w:t>
      </w:r>
      <w:r w:rsidR="007A2D19">
        <w:rPr>
          <w:color w:val="000000"/>
          <w:lang w:eastAsia="ru-RU" w:bidi="ru-RU"/>
        </w:rPr>
        <w:t xml:space="preserve">ответственный </w:t>
      </w:r>
      <w:r w:rsidRPr="007A2D19">
        <w:rPr>
          <w:color w:val="000000"/>
          <w:lang w:eastAsia="ru-RU" w:bidi="ru-RU"/>
        </w:rPr>
        <w:t>работник).</w:t>
      </w:r>
    </w:p>
    <w:p w:rsidR="00EE6337" w:rsidRPr="00EE6337" w:rsidRDefault="00EE6337" w:rsidP="00EE6337">
      <w:pPr>
        <w:pStyle w:val="1"/>
        <w:numPr>
          <w:ilvl w:val="1"/>
          <w:numId w:val="5"/>
        </w:numPr>
        <w:tabs>
          <w:tab w:val="left" w:pos="900"/>
        </w:tabs>
        <w:spacing w:line="230" w:lineRule="auto"/>
        <w:ind w:left="0" w:firstLine="709"/>
        <w:jc w:val="both"/>
      </w:pPr>
      <w:r w:rsidRPr="00EE6337">
        <w:rPr>
          <w:color w:val="000000"/>
          <w:lang w:eastAsia="ru-RU" w:bidi="ru-RU"/>
        </w:rPr>
        <w:t xml:space="preserve">При поступлении письменных запросов, вызовах (повестках) от Военного комиссариата, </w:t>
      </w:r>
      <w:r w:rsidR="00A70873">
        <w:rPr>
          <w:color w:val="000000"/>
          <w:lang w:eastAsia="ru-RU" w:bidi="ru-RU"/>
        </w:rPr>
        <w:t xml:space="preserve">ответственный </w:t>
      </w:r>
      <w:r w:rsidRPr="00EE6337">
        <w:rPr>
          <w:color w:val="000000"/>
          <w:lang w:eastAsia="ru-RU" w:bidi="ru-RU"/>
        </w:rPr>
        <w:t>работник незамедлительно вызывает повесткой и проводит оповещение граждан, состоящих на воинском учёте, подлежащих призыву на воинскую службу, военные сборы и на период мобилизации, военного положения и в военное время.</w:t>
      </w:r>
    </w:p>
    <w:p w:rsidR="00EE6337" w:rsidRPr="00EE6337" w:rsidRDefault="00EE6337" w:rsidP="00EE6337">
      <w:pPr>
        <w:pStyle w:val="1"/>
        <w:numPr>
          <w:ilvl w:val="1"/>
          <w:numId w:val="5"/>
        </w:numPr>
        <w:tabs>
          <w:tab w:val="left" w:pos="1361"/>
        </w:tabs>
        <w:spacing w:line="233" w:lineRule="auto"/>
        <w:ind w:left="0" w:firstLine="709"/>
        <w:jc w:val="both"/>
      </w:pPr>
      <w:r w:rsidRPr="00EE6337">
        <w:rPr>
          <w:color w:val="000000"/>
          <w:lang w:eastAsia="ru-RU" w:bidi="ru-RU"/>
        </w:rPr>
        <w:t>Вручение повестки гражданам производится под расписку. Ее вручение должно быть не позднее, чем за 3 дня до срока, указанного в повестке.</w:t>
      </w:r>
    </w:p>
    <w:p w:rsidR="00EE6337" w:rsidRPr="00EE6337" w:rsidRDefault="00EE6337" w:rsidP="00EE6337">
      <w:pPr>
        <w:pStyle w:val="1"/>
        <w:numPr>
          <w:ilvl w:val="1"/>
          <w:numId w:val="5"/>
        </w:numPr>
        <w:tabs>
          <w:tab w:val="left" w:pos="1971"/>
        </w:tabs>
        <w:spacing w:line="233" w:lineRule="auto"/>
        <w:ind w:left="0" w:firstLine="709"/>
        <w:jc w:val="both"/>
      </w:pPr>
      <w:r w:rsidRPr="00EE6337">
        <w:rPr>
          <w:color w:val="000000"/>
          <w:lang w:eastAsia="ru-RU" w:bidi="ru-RU"/>
        </w:rPr>
        <w:t>Основания вызова в военкомат:</w:t>
      </w:r>
    </w:p>
    <w:p w:rsidR="00EE6337" w:rsidRPr="00EE6337" w:rsidRDefault="00EE6337" w:rsidP="00EE6337">
      <w:pPr>
        <w:pStyle w:val="1"/>
        <w:tabs>
          <w:tab w:val="left" w:pos="995"/>
        </w:tabs>
        <w:spacing w:line="233" w:lineRule="auto"/>
        <w:ind w:left="709" w:firstLine="0"/>
        <w:jc w:val="both"/>
      </w:pPr>
      <w:r w:rsidRPr="00EE6337">
        <w:rPr>
          <w:color w:val="000000"/>
          <w:lang w:eastAsia="ru-RU" w:bidi="ru-RU"/>
        </w:rPr>
        <w:t>прохождение медицинской комиссии;</w:t>
      </w:r>
    </w:p>
    <w:p w:rsidR="00EE6337" w:rsidRPr="00EE6337" w:rsidRDefault="00EE6337" w:rsidP="00EE6337">
      <w:pPr>
        <w:pStyle w:val="1"/>
        <w:tabs>
          <w:tab w:val="left" w:pos="999"/>
        </w:tabs>
        <w:spacing w:line="233" w:lineRule="auto"/>
        <w:ind w:left="709" w:firstLine="0"/>
        <w:jc w:val="both"/>
      </w:pPr>
      <w:r w:rsidRPr="00EE6337">
        <w:rPr>
          <w:color w:val="000000"/>
          <w:lang w:eastAsia="ru-RU" w:bidi="ru-RU"/>
        </w:rPr>
        <w:t>отбытие к прохождению срочной военной службы;</w:t>
      </w:r>
    </w:p>
    <w:p w:rsidR="00EE6337" w:rsidRPr="00EE6337" w:rsidRDefault="00EE6337" w:rsidP="00EE6337">
      <w:pPr>
        <w:pStyle w:val="1"/>
        <w:tabs>
          <w:tab w:val="left" w:pos="999"/>
        </w:tabs>
        <w:spacing w:line="233" w:lineRule="auto"/>
        <w:ind w:left="709" w:firstLine="0"/>
        <w:jc w:val="both"/>
      </w:pPr>
      <w:r w:rsidRPr="00EE6337">
        <w:rPr>
          <w:color w:val="000000"/>
          <w:lang w:eastAsia="ru-RU" w:bidi="ru-RU"/>
        </w:rPr>
        <w:t>отправка на прохождение альтернативного вида военной службы;</w:t>
      </w:r>
    </w:p>
    <w:p w:rsidR="00EE6337" w:rsidRPr="00EE6337" w:rsidRDefault="00EE6337" w:rsidP="00EE6337">
      <w:pPr>
        <w:pStyle w:val="1"/>
        <w:tabs>
          <w:tab w:val="left" w:pos="999"/>
        </w:tabs>
        <w:spacing w:line="233" w:lineRule="auto"/>
        <w:ind w:left="709" w:firstLine="0"/>
        <w:jc w:val="both"/>
      </w:pPr>
      <w:r w:rsidRPr="00EE6337">
        <w:rPr>
          <w:color w:val="000000"/>
          <w:lang w:eastAsia="ru-RU" w:bidi="ru-RU"/>
        </w:rPr>
        <w:t>прохождение военных сборов или учений;</w:t>
      </w:r>
    </w:p>
    <w:p w:rsidR="00EE6337" w:rsidRPr="00EE6337" w:rsidRDefault="00EE6337" w:rsidP="00EE6337">
      <w:pPr>
        <w:pStyle w:val="1"/>
        <w:tabs>
          <w:tab w:val="left" w:pos="1004"/>
        </w:tabs>
        <w:spacing w:line="233" w:lineRule="auto"/>
        <w:ind w:left="709" w:firstLine="0"/>
        <w:jc w:val="both"/>
      </w:pPr>
      <w:r w:rsidRPr="00EE6337">
        <w:rPr>
          <w:color w:val="000000"/>
          <w:lang w:eastAsia="ru-RU" w:bidi="ru-RU"/>
        </w:rPr>
        <w:t>для уточнения документов воинского учета;</w:t>
      </w:r>
    </w:p>
    <w:p w:rsidR="00EE6337" w:rsidRPr="00EE6337" w:rsidRDefault="00EE6337" w:rsidP="00EE6337">
      <w:pPr>
        <w:pStyle w:val="1"/>
        <w:tabs>
          <w:tab w:val="left" w:pos="987"/>
        </w:tabs>
        <w:ind w:left="709" w:firstLine="0"/>
        <w:jc w:val="both"/>
      </w:pPr>
      <w:r w:rsidRPr="00EE6337">
        <w:rPr>
          <w:color w:val="000000"/>
          <w:lang w:eastAsia="ru-RU" w:bidi="ru-RU"/>
        </w:rPr>
        <w:t>для прохождения медицинского освидетельствования или мероприятий, связанных с ним;</w:t>
      </w:r>
    </w:p>
    <w:p w:rsidR="00EE6337" w:rsidRPr="00EE6337" w:rsidRDefault="00EE6337" w:rsidP="00EE6337">
      <w:pPr>
        <w:pStyle w:val="1"/>
        <w:tabs>
          <w:tab w:val="left" w:pos="999"/>
        </w:tabs>
        <w:spacing w:line="230" w:lineRule="auto"/>
        <w:ind w:left="709" w:firstLine="0"/>
        <w:jc w:val="both"/>
      </w:pPr>
      <w:r w:rsidRPr="00EE6337">
        <w:rPr>
          <w:color w:val="000000"/>
          <w:lang w:eastAsia="ru-RU" w:bidi="ru-RU"/>
        </w:rPr>
        <w:t>для прохождения призывной комиссии.</w:t>
      </w:r>
    </w:p>
    <w:p w:rsidR="00EE6337" w:rsidRPr="00075BE2" w:rsidRDefault="00EE6337" w:rsidP="00075BE2">
      <w:pPr>
        <w:pStyle w:val="1"/>
        <w:numPr>
          <w:ilvl w:val="1"/>
          <w:numId w:val="5"/>
        </w:numPr>
        <w:tabs>
          <w:tab w:val="left" w:pos="1361"/>
        </w:tabs>
        <w:spacing w:after="300"/>
        <w:ind w:left="0" w:firstLine="709"/>
        <w:jc w:val="both"/>
      </w:pPr>
      <w:r w:rsidRPr="00EE6337">
        <w:rPr>
          <w:color w:val="000000"/>
          <w:lang w:eastAsia="ru-RU" w:bidi="ru-RU"/>
        </w:rPr>
        <w:t>Оповещение граждан, подлежащих призыву, осуществляется на протяжении всего периода подготовки и проведения мероприятий, связанных с призывом на военную службу.</w:t>
      </w:r>
    </w:p>
    <w:sectPr w:rsidR="00EE6337" w:rsidRPr="00075BE2" w:rsidSect="00EB65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045" w:rsidRDefault="00AE3045" w:rsidP="00E14FC9">
      <w:r>
        <w:separator/>
      </w:r>
    </w:p>
  </w:endnote>
  <w:endnote w:type="continuationSeparator" w:id="1">
    <w:p w:rsidR="00AE3045" w:rsidRDefault="00AE3045" w:rsidP="00E14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CAD" w:rsidRDefault="00AE30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045" w:rsidRDefault="00AE3045" w:rsidP="00E14FC9">
      <w:r>
        <w:separator/>
      </w:r>
    </w:p>
  </w:footnote>
  <w:footnote w:type="continuationSeparator" w:id="1">
    <w:p w:rsidR="00AE3045" w:rsidRDefault="00AE3045" w:rsidP="00E14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CAD" w:rsidRDefault="00AE304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A7662"/>
    <w:multiLevelType w:val="hybridMultilevel"/>
    <w:tmpl w:val="8A5445CC"/>
    <w:lvl w:ilvl="0" w:tplc="EAA45B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3631B3"/>
    <w:multiLevelType w:val="multilevel"/>
    <w:tmpl w:val="A8C62DA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356C8A"/>
    <w:multiLevelType w:val="multilevel"/>
    <w:tmpl w:val="5540E6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  <w:color w:val="000000"/>
      </w:rPr>
    </w:lvl>
  </w:abstractNum>
  <w:abstractNum w:abstractNumId="3">
    <w:nsid w:val="5CEF13A4"/>
    <w:multiLevelType w:val="multilevel"/>
    <w:tmpl w:val="5198A58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000000"/>
      </w:rPr>
    </w:lvl>
  </w:abstractNum>
  <w:abstractNum w:abstractNumId="4">
    <w:nsid w:val="6D1E65C2"/>
    <w:multiLevelType w:val="multilevel"/>
    <w:tmpl w:val="01A2041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337"/>
    <w:rsid w:val="00075BE2"/>
    <w:rsid w:val="0017609E"/>
    <w:rsid w:val="001A3F27"/>
    <w:rsid w:val="00235834"/>
    <w:rsid w:val="002B3DAD"/>
    <w:rsid w:val="002D7642"/>
    <w:rsid w:val="00301297"/>
    <w:rsid w:val="003C5BCF"/>
    <w:rsid w:val="003C77FA"/>
    <w:rsid w:val="00502C5D"/>
    <w:rsid w:val="0055285A"/>
    <w:rsid w:val="005708E1"/>
    <w:rsid w:val="00626776"/>
    <w:rsid w:val="00675C51"/>
    <w:rsid w:val="007A2D19"/>
    <w:rsid w:val="00815DAA"/>
    <w:rsid w:val="00875EED"/>
    <w:rsid w:val="008F19C7"/>
    <w:rsid w:val="00957A21"/>
    <w:rsid w:val="00A70873"/>
    <w:rsid w:val="00AE3045"/>
    <w:rsid w:val="00B80D9A"/>
    <w:rsid w:val="00BE4664"/>
    <w:rsid w:val="00C70D8A"/>
    <w:rsid w:val="00E14FC9"/>
    <w:rsid w:val="00E848BB"/>
    <w:rsid w:val="00EA348E"/>
    <w:rsid w:val="00EB6528"/>
    <w:rsid w:val="00EE6337"/>
    <w:rsid w:val="00F42A14"/>
    <w:rsid w:val="00F9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E6337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E633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EE6337"/>
    <w:pPr>
      <w:ind w:left="720"/>
      <w:contextualSpacing/>
    </w:pPr>
  </w:style>
  <w:style w:type="paragraph" w:styleId="a4">
    <w:name w:val="Body Text"/>
    <w:basedOn w:val="a"/>
    <w:link w:val="a5"/>
    <w:rsid w:val="00EE6337"/>
    <w:pPr>
      <w:widowControl w:val="0"/>
      <w:suppressAutoHyphens/>
      <w:autoSpaceDE w:val="0"/>
      <w:spacing w:after="120"/>
    </w:pPr>
    <w:rPr>
      <w:sz w:val="20"/>
      <w:lang w:eastAsia="zh-CN"/>
    </w:rPr>
  </w:style>
  <w:style w:type="character" w:customStyle="1" w:styleId="a5">
    <w:name w:val="Основной текст Знак"/>
    <w:basedOn w:val="a0"/>
    <w:link w:val="a4"/>
    <w:rsid w:val="00EE6337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6">
    <w:name w:val="Table Grid"/>
    <w:basedOn w:val="a1"/>
    <w:uiPriority w:val="59"/>
    <w:rsid w:val="00EE6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EE633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EE6337"/>
    <w:pPr>
      <w:widowControl w:val="0"/>
      <w:ind w:firstLine="400"/>
    </w:pPr>
    <w:rPr>
      <w:szCs w:val="28"/>
      <w:lang w:eastAsia="en-US"/>
    </w:rPr>
  </w:style>
  <w:style w:type="character" w:customStyle="1" w:styleId="10">
    <w:name w:val="Заголовок №1_"/>
    <w:basedOn w:val="a0"/>
    <w:link w:val="11"/>
    <w:rsid w:val="00EE633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EE6337"/>
    <w:pPr>
      <w:widowControl w:val="0"/>
      <w:spacing w:after="310" w:line="233" w:lineRule="auto"/>
      <w:ind w:left="2040"/>
      <w:jc w:val="center"/>
      <w:outlineLvl w:val="0"/>
    </w:pPr>
    <w:rPr>
      <w:b/>
      <w:bCs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267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7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</dc:creator>
  <cp:lastModifiedBy>Admin</cp:lastModifiedBy>
  <cp:revision>13</cp:revision>
  <dcterms:created xsi:type="dcterms:W3CDTF">2023-07-04T07:21:00Z</dcterms:created>
  <dcterms:modified xsi:type="dcterms:W3CDTF">2023-08-14T09:51:00Z</dcterms:modified>
</cp:coreProperties>
</file>